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CCF" w:rsidRPr="00865CCF" w:rsidRDefault="001928A3" w:rsidP="00865CCF">
      <w:pPr>
        <w:pStyle w:val="2"/>
        <w:jc w:val="left"/>
        <w:rPr>
          <w:b/>
          <w:bCs/>
          <w:sz w:val="26"/>
          <w:szCs w:val="26"/>
        </w:rPr>
      </w:pPr>
      <w:proofErr w:type="spellStart"/>
      <w:r w:rsidRPr="00865CCF">
        <w:rPr>
          <w:b/>
          <w:bCs/>
          <w:sz w:val="26"/>
          <w:szCs w:val="26"/>
        </w:rPr>
        <w:t>Radiocommunication</w:t>
      </w:r>
      <w:proofErr w:type="spellEnd"/>
      <w:r w:rsidRPr="00865CCF">
        <w:rPr>
          <w:b/>
          <w:bCs/>
          <w:sz w:val="26"/>
          <w:szCs w:val="26"/>
        </w:rPr>
        <w:t xml:space="preserve"> Bureau</w:t>
      </w:r>
      <w:r w:rsidR="00865CCF">
        <w:rPr>
          <w:b/>
          <w:bCs/>
          <w:sz w:val="26"/>
          <w:szCs w:val="26"/>
          <w:lang w:eastAsia="en-US"/>
        </w:rPr>
        <w:tab/>
      </w:r>
      <w:r w:rsidR="00865CCF">
        <w:rPr>
          <w:b/>
          <w:bCs/>
          <w:sz w:val="26"/>
          <w:szCs w:val="26"/>
          <w:lang w:eastAsia="en-US"/>
        </w:rPr>
        <w:tab/>
      </w:r>
      <w:r w:rsidR="00865CCF">
        <w:rPr>
          <w:b/>
          <w:bCs/>
          <w:sz w:val="26"/>
          <w:szCs w:val="26"/>
          <w:lang w:eastAsia="en-US"/>
        </w:rPr>
        <w:tab/>
      </w:r>
      <w:r w:rsidR="00865CCF">
        <w:rPr>
          <w:b/>
          <w:bCs/>
          <w:sz w:val="26"/>
          <w:szCs w:val="26"/>
        </w:rPr>
        <w:tab/>
      </w:r>
      <w:r w:rsidR="00865CCF" w:rsidRPr="00865CCF">
        <w:rPr>
          <w:b/>
          <w:bCs/>
          <w:sz w:val="26"/>
          <w:szCs w:val="26"/>
        </w:rPr>
        <w:t>A.T.  / 30-3467</w:t>
      </w:r>
    </w:p>
    <w:p w:rsidR="00865CCF" w:rsidRDefault="001928A3" w:rsidP="00865CCF">
      <w:pPr>
        <w:autoSpaceDE w:val="0"/>
        <w:autoSpaceDN w:val="0"/>
        <w:bidi w:val="0"/>
        <w:adjustRightInd w:val="0"/>
        <w:rPr>
          <w:b/>
          <w:bCs/>
          <w:sz w:val="26"/>
          <w:szCs w:val="26"/>
          <w:lang w:eastAsia="en-US"/>
        </w:rPr>
      </w:pPr>
      <w:r w:rsidRPr="00865CCF">
        <w:rPr>
          <w:b/>
          <w:bCs/>
          <w:sz w:val="26"/>
          <w:szCs w:val="26"/>
        </w:rPr>
        <w:t>International Telecommunication Union</w:t>
      </w:r>
      <w:r w:rsidR="00865CCF">
        <w:rPr>
          <w:b/>
          <w:bCs/>
          <w:sz w:val="26"/>
          <w:szCs w:val="26"/>
          <w:lang w:eastAsia="en-US"/>
        </w:rPr>
        <w:tab/>
      </w:r>
      <w:r w:rsidR="00865CCF">
        <w:rPr>
          <w:b/>
          <w:bCs/>
          <w:sz w:val="26"/>
          <w:szCs w:val="26"/>
          <w:lang w:eastAsia="en-US"/>
        </w:rPr>
        <w:tab/>
        <w:t xml:space="preserve">September 08, 2016       </w:t>
      </w:r>
    </w:p>
    <w:p w:rsidR="001928A3" w:rsidRPr="00865CCF" w:rsidRDefault="001928A3" w:rsidP="00865CCF">
      <w:pPr>
        <w:autoSpaceDE w:val="0"/>
        <w:autoSpaceDN w:val="0"/>
        <w:bidi w:val="0"/>
        <w:adjustRightInd w:val="0"/>
        <w:rPr>
          <w:b/>
          <w:bCs/>
          <w:sz w:val="26"/>
          <w:szCs w:val="26"/>
        </w:rPr>
      </w:pPr>
      <w:r w:rsidRPr="00865CCF">
        <w:rPr>
          <w:b/>
          <w:bCs/>
          <w:sz w:val="26"/>
          <w:szCs w:val="26"/>
        </w:rPr>
        <w:t>Mr. Matas, Head SPR Division</w:t>
      </w:r>
    </w:p>
    <w:p w:rsidR="00865CCF" w:rsidRDefault="00865CCF" w:rsidP="00865CCF">
      <w:pPr>
        <w:pStyle w:val="ab"/>
        <w:bidi w:val="0"/>
        <w:rPr>
          <w:rFonts w:ascii="Times New Roman" w:hAnsi="Times New Roman" w:cs="Times New Roman"/>
          <w:b/>
          <w:bCs/>
          <w:sz w:val="24"/>
          <w:szCs w:val="24"/>
        </w:rPr>
      </w:pPr>
      <w:r w:rsidRPr="00865C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Email:</w:t>
      </w:r>
      <w:r w:rsidRPr="00865CCF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</w:t>
      </w:r>
      <w:hyperlink r:id="rId8" w:history="1">
        <w:r w:rsidRPr="0092582D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attila.matas@itu.int</w:t>
        </w:r>
      </w:hyperlink>
    </w:p>
    <w:p w:rsidR="00865CCF" w:rsidRPr="00865CCF" w:rsidRDefault="00865CCF" w:rsidP="00865CCF">
      <w:pPr>
        <w:autoSpaceDE w:val="0"/>
        <w:autoSpaceDN w:val="0"/>
        <w:bidi w:val="0"/>
        <w:adjustRightInd w:val="0"/>
        <w:rPr>
          <w:b/>
          <w:bCs/>
          <w:color w:val="000000"/>
          <w:lang w:eastAsia="en-US"/>
        </w:rPr>
      </w:pPr>
      <w:r w:rsidRPr="00865CCF">
        <w:rPr>
          <w:b/>
          <w:bCs/>
          <w:color w:val="000000"/>
          <w:lang w:eastAsia="en-US"/>
        </w:rPr>
        <w:t>Fax:</w:t>
      </w:r>
      <w:r w:rsidRPr="00865CCF">
        <w:rPr>
          <w:b/>
          <w:bCs/>
          <w:color w:val="000000"/>
          <w:lang w:eastAsia="en-US"/>
        </w:rPr>
        <w:tab/>
        <w:t xml:space="preserve">  +41 227305785</w:t>
      </w:r>
    </w:p>
    <w:p w:rsidR="00865CCF" w:rsidRPr="00865CCF" w:rsidRDefault="00865CCF" w:rsidP="00865CCF">
      <w:pPr>
        <w:bidi w:val="0"/>
        <w:spacing w:line="276" w:lineRule="auto"/>
        <w:ind w:left="-328" w:firstLine="328"/>
        <w:rPr>
          <w:b/>
          <w:bCs/>
        </w:rPr>
      </w:pPr>
      <w:r w:rsidRPr="00865CCF">
        <w:rPr>
          <w:b/>
          <w:bCs/>
          <w:color w:val="000000"/>
          <w:lang w:eastAsia="en-US"/>
        </w:rPr>
        <w:t>Email:</w:t>
      </w:r>
      <w:r w:rsidRPr="00865CCF">
        <w:rPr>
          <w:b/>
          <w:bCs/>
        </w:rPr>
        <w:tab/>
        <w:t xml:space="preserve">  </w:t>
      </w:r>
      <w:hyperlink r:id="rId9" w:history="1">
        <w:r w:rsidRPr="00865CCF">
          <w:rPr>
            <w:rStyle w:val="Hyperlink"/>
            <w:b/>
            <w:bCs/>
          </w:rPr>
          <w:t>brmail@itu.int</w:t>
        </w:r>
      </w:hyperlink>
      <w:r w:rsidRPr="00865CCF">
        <w:rPr>
          <w:b/>
          <w:bCs/>
          <w:color w:val="000000"/>
          <w:lang w:eastAsia="en-US"/>
        </w:rPr>
        <w:t xml:space="preserve"> </w:t>
      </w:r>
    </w:p>
    <w:p w:rsidR="001928A3" w:rsidRPr="00865CCF" w:rsidRDefault="001928A3" w:rsidP="00865CCF">
      <w:pPr>
        <w:bidi w:val="0"/>
        <w:rPr>
          <w:b/>
          <w:bCs/>
          <w:sz w:val="26"/>
          <w:szCs w:val="26"/>
          <w:rtl/>
        </w:rPr>
      </w:pPr>
    </w:p>
    <w:p w:rsidR="001928A3" w:rsidRDefault="005479AE" w:rsidP="00865CCF">
      <w:pPr>
        <w:bidi w:val="0"/>
        <w:rPr>
          <w:sz w:val="26"/>
          <w:szCs w:val="26"/>
        </w:rPr>
      </w:pPr>
      <w:r>
        <w:rPr>
          <w:sz w:val="26"/>
          <w:szCs w:val="26"/>
        </w:rPr>
        <w:t xml:space="preserve">Dear </w:t>
      </w:r>
      <w:r w:rsidR="00C472D7">
        <w:rPr>
          <w:sz w:val="26"/>
          <w:szCs w:val="26"/>
        </w:rPr>
        <w:t xml:space="preserve">Mr. </w:t>
      </w:r>
      <w:proofErr w:type="spellStart"/>
      <w:r w:rsidR="00C472D7">
        <w:rPr>
          <w:sz w:val="26"/>
          <w:szCs w:val="26"/>
        </w:rPr>
        <w:t>Matas</w:t>
      </w:r>
      <w:proofErr w:type="spellEnd"/>
      <w:r w:rsidR="001928A3">
        <w:rPr>
          <w:sz w:val="26"/>
          <w:szCs w:val="26"/>
        </w:rPr>
        <w:t>,</w:t>
      </w:r>
    </w:p>
    <w:p w:rsidR="001928A3" w:rsidRDefault="001928A3" w:rsidP="00865CCF">
      <w:pPr>
        <w:bidi w:val="0"/>
        <w:rPr>
          <w:sz w:val="26"/>
          <w:szCs w:val="26"/>
        </w:rPr>
      </w:pPr>
    </w:p>
    <w:p w:rsidR="00AA4848" w:rsidRPr="00336815" w:rsidRDefault="000E7281" w:rsidP="003A3824">
      <w:pPr>
        <w:bidi w:val="0"/>
        <w:ind w:right="-328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</w:rPr>
        <w:t>Subject</w:t>
      </w:r>
      <w:r w:rsidR="001928A3">
        <w:rPr>
          <w:b/>
          <w:bCs/>
          <w:sz w:val="26"/>
          <w:szCs w:val="26"/>
        </w:rPr>
        <w:t xml:space="preserve">:  </w:t>
      </w:r>
      <w:r w:rsidR="001928A3">
        <w:rPr>
          <w:b/>
          <w:bCs/>
          <w:sz w:val="26"/>
          <w:szCs w:val="26"/>
          <w:u w:val="single"/>
        </w:rPr>
        <w:t>Coord</w:t>
      </w:r>
      <w:r w:rsidR="00F854BF">
        <w:rPr>
          <w:b/>
          <w:bCs/>
          <w:sz w:val="26"/>
          <w:szCs w:val="26"/>
          <w:u w:val="single"/>
        </w:rPr>
        <w:t>ination R</w:t>
      </w:r>
      <w:r w:rsidR="00501C46">
        <w:rPr>
          <w:b/>
          <w:bCs/>
          <w:sz w:val="26"/>
          <w:szCs w:val="26"/>
          <w:u w:val="single"/>
        </w:rPr>
        <w:t>equest</w:t>
      </w:r>
      <w:r>
        <w:rPr>
          <w:b/>
          <w:bCs/>
          <w:sz w:val="26"/>
          <w:szCs w:val="26"/>
          <w:u w:val="single"/>
        </w:rPr>
        <w:t xml:space="preserve"> for </w:t>
      </w:r>
      <w:bookmarkStart w:id="0" w:name="_GoBack"/>
      <w:r w:rsidR="000F01CF" w:rsidRPr="000F01CF">
        <w:rPr>
          <w:b/>
          <w:bCs/>
          <w:sz w:val="26"/>
          <w:szCs w:val="26"/>
          <w:u w:val="single"/>
        </w:rPr>
        <w:t>AMS-</w:t>
      </w:r>
      <w:r w:rsidR="003A3824">
        <w:rPr>
          <w:b/>
          <w:bCs/>
          <w:sz w:val="26"/>
          <w:szCs w:val="26"/>
          <w:u w:val="single"/>
        </w:rPr>
        <w:t>B9</w:t>
      </w:r>
      <w:r w:rsidR="000F01CF" w:rsidRPr="000F01CF">
        <w:rPr>
          <w:b/>
          <w:bCs/>
          <w:sz w:val="26"/>
          <w:szCs w:val="26"/>
          <w:u w:val="single"/>
        </w:rPr>
        <w:t>-1</w:t>
      </w:r>
      <w:r w:rsidR="003A3824">
        <w:rPr>
          <w:b/>
          <w:bCs/>
          <w:sz w:val="26"/>
          <w:szCs w:val="26"/>
          <w:u w:val="single"/>
        </w:rPr>
        <w:t>37</w:t>
      </w:r>
      <w:r w:rsidR="000F01CF" w:rsidRPr="000F01CF">
        <w:rPr>
          <w:b/>
          <w:bCs/>
          <w:sz w:val="26"/>
          <w:szCs w:val="26"/>
          <w:u w:val="single"/>
        </w:rPr>
        <w:t>E</w:t>
      </w:r>
      <w:r w:rsidR="005E7040">
        <w:rPr>
          <w:rFonts w:hint="cs"/>
          <w:b/>
          <w:bCs/>
          <w:sz w:val="26"/>
          <w:szCs w:val="26"/>
          <w:u w:val="single"/>
          <w:rtl/>
        </w:rPr>
        <w:t xml:space="preserve"> </w:t>
      </w:r>
      <w:bookmarkEnd w:id="0"/>
      <w:r w:rsidR="00501C46">
        <w:rPr>
          <w:b/>
          <w:bCs/>
          <w:sz w:val="26"/>
          <w:szCs w:val="26"/>
          <w:u w:val="single"/>
        </w:rPr>
        <w:t xml:space="preserve">@ </w:t>
      </w:r>
      <w:r w:rsidR="003A3824">
        <w:rPr>
          <w:b/>
          <w:bCs/>
          <w:sz w:val="26"/>
          <w:szCs w:val="26"/>
          <w:u w:val="single"/>
        </w:rPr>
        <w:t>137</w:t>
      </w:r>
      <w:r w:rsidR="00501C46">
        <w:rPr>
          <w:b/>
          <w:bCs/>
          <w:sz w:val="26"/>
          <w:szCs w:val="26"/>
          <w:u w:val="single"/>
        </w:rPr>
        <w:t>ºE</w:t>
      </w:r>
      <w:r w:rsidR="003900B8">
        <w:rPr>
          <w:b/>
          <w:bCs/>
          <w:sz w:val="26"/>
          <w:szCs w:val="26"/>
          <w:u w:val="single"/>
        </w:rPr>
        <w:t xml:space="preserve"> </w:t>
      </w:r>
    </w:p>
    <w:p w:rsidR="00EA4303" w:rsidRDefault="001928A3" w:rsidP="00EA4303">
      <w:pPr>
        <w:bidi w:val="0"/>
        <w:rPr>
          <w:sz w:val="20"/>
          <w:szCs w:val="20"/>
        </w:rPr>
      </w:pPr>
      <w:r w:rsidRPr="007E3A76">
        <w:rPr>
          <w:sz w:val="20"/>
          <w:szCs w:val="20"/>
        </w:rPr>
        <w:t xml:space="preserve">                 </w:t>
      </w:r>
    </w:p>
    <w:p w:rsidR="003900B8" w:rsidRPr="007E3A76" w:rsidRDefault="001928A3" w:rsidP="003A3824">
      <w:pPr>
        <w:bidi w:val="0"/>
        <w:ind w:firstLine="539"/>
        <w:rPr>
          <w:sz w:val="20"/>
          <w:szCs w:val="20"/>
        </w:rPr>
      </w:pPr>
      <w:r w:rsidRPr="007E3A76">
        <w:rPr>
          <w:sz w:val="20"/>
          <w:szCs w:val="20"/>
        </w:rPr>
        <w:t xml:space="preserve"> </w:t>
      </w:r>
      <w:r w:rsidR="00D42197">
        <w:rPr>
          <w:sz w:val="20"/>
          <w:szCs w:val="20"/>
        </w:rPr>
        <w:tab/>
        <w:t xml:space="preserve">       </w:t>
      </w:r>
      <w:r w:rsidR="005E7040">
        <w:rPr>
          <w:sz w:val="20"/>
          <w:szCs w:val="20"/>
        </w:rPr>
        <w:t>Ref.</w:t>
      </w:r>
      <w:r w:rsidR="00C807B6" w:rsidRPr="007E3A76">
        <w:rPr>
          <w:sz w:val="20"/>
          <w:szCs w:val="20"/>
        </w:rPr>
        <w:t xml:space="preserve"> 1</w:t>
      </w:r>
      <w:r w:rsidR="005E7040">
        <w:rPr>
          <w:sz w:val="20"/>
          <w:szCs w:val="20"/>
        </w:rPr>
        <w:t>:</w:t>
      </w:r>
      <w:r w:rsidR="00C807B6" w:rsidRPr="007E3A76">
        <w:rPr>
          <w:sz w:val="20"/>
          <w:szCs w:val="20"/>
        </w:rPr>
        <w:t xml:space="preserve"> </w:t>
      </w:r>
      <w:r w:rsidR="003900B8" w:rsidRPr="007E3A76">
        <w:rPr>
          <w:sz w:val="20"/>
          <w:szCs w:val="20"/>
        </w:rPr>
        <w:t>Special Section API/A/</w:t>
      </w:r>
      <w:r w:rsidR="003A3824" w:rsidRPr="003A3824">
        <w:rPr>
          <w:rFonts w:ascii="Verdana" w:hAnsi="Verdana"/>
          <w:sz w:val="18"/>
          <w:szCs w:val="18"/>
        </w:rPr>
        <w:t>10779</w:t>
      </w:r>
      <w:r w:rsidR="003900B8" w:rsidRPr="007E3A76">
        <w:rPr>
          <w:sz w:val="20"/>
          <w:szCs w:val="20"/>
        </w:rPr>
        <w:t xml:space="preserve"> published in BRIFIC 2</w:t>
      </w:r>
      <w:r w:rsidR="000F01CF">
        <w:rPr>
          <w:sz w:val="20"/>
          <w:szCs w:val="20"/>
        </w:rPr>
        <w:t>8</w:t>
      </w:r>
      <w:r w:rsidR="003A3824">
        <w:rPr>
          <w:sz w:val="20"/>
          <w:szCs w:val="20"/>
        </w:rPr>
        <w:t>1</w:t>
      </w:r>
      <w:r w:rsidR="000F01CF">
        <w:rPr>
          <w:sz w:val="20"/>
          <w:szCs w:val="20"/>
        </w:rPr>
        <w:t>0</w:t>
      </w:r>
      <w:r w:rsidR="003900B8" w:rsidRPr="007E3A76">
        <w:rPr>
          <w:sz w:val="20"/>
          <w:szCs w:val="20"/>
        </w:rPr>
        <w:t>/</w:t>
      </w:r>
      <w:r w:rsidR="003A3824">
        <w:rPr>
          <w:sz w:val="20"/>
          <w:szCs w:val="20"/>
        </w:rPr>
        <w:t>05</w:t>
      </w:r>
      <w:r w:rsidR="0051078C">
        <w:rPr>
          <w:sz w:val="20"/>
          <w:szCs w:val="20"/>
        </w:rPr>
        <w:t>.0</w:t>
      </w:r>
      <w:r w:rsidR="003A3824">
        <w:rPr>
          <w:sz w:val="20"/>
          <w:szCs w:val="20"/>
        </w:rPr>
        <w:t>1</w:t>
      </w:r>
      <w:r w:rsidR="00C807B6" w:rsidRPr="007E3A76">
        <w:rPr>
          <w:sz w:val="20"/>
          <w:szCs w:val="20"/>
        </w:rPr>
        <w:t>.201</w:t>
      </w:r>
      <w:r w:rsidR="003A3824">
        <w:rPr>
          <w:sz w:val="20"/>
          <w:szCs w:val="20"/>
        </w:rPr>
        <w:t>6</w:t>
      </w:r>
    </w:p>
    <w:p w:rsidR="001928A3" w:rsidRDefault="001928A3">
      <w:pPr>
        <w:bidi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</w:t>
      </w:r>
    </w:p>
    <w:p w:rsidR="00EA4303" w:rsidRDefault="00D42197" w:rsidP="003A3824">
      <w:pPr>
        <w:pStyle w:val="a6"/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>P</w:t>
      </w:r>
      <w:r w:rsidRPr="007E3A76">
        <w:rPr>
          <w:sz w:val="24"/>
          <w:szCs w:val="24"/>
        </w:rPr>
        <w:t xml:space="preserve">lease find </w:t>
      </w:r>
      <w:r>
        <w:rPr>
          <w:sz w:val="24"/>
          <w:szCs w:val="24"/>
        </w:rPr>
        <w:t>a</w:t>
      </w:r>
      <w:r w:rsidR="001928A3" w:rsidRPr="007E3A76">
        <w:rPr>
          <w:sz w:val="24"/>
          <w:szCs w:val="24"/>
        </w:rPr>
        <w:t xml:space="preserve">ttached </w:t>
      </w:r>
      <w:r>
        <w:rPr>
          <w:sz w:val="24"/>
          <w:szCs w:val="24"/>
        </w:rPr>
        <w:t xml:space="preserve">the </w:t>
      </w:r>
      <w:r w:rsidR="001928A3" w:rsidRPr="007E3A76">
        <w:rPr>
          <w:sz w:val="24"/>
          <w:szCs w:val="24"/>
        </w:rPr>
        <w:t xml:space="preserve">files </w:t>
      </w:r>
      <w:r w:rsidR="00246A8C">
        <w:rPr>
          <w:sz w:val="24"/>
          <w:szCs w:val="24"/>
        </w:rPr>
        <w:t>for</w:t>
      </w:r>
      <w:r w:rsidR="001928A3" w:rsidRPr="007E3A76">
        <w:rPr>
          <w:sz w:val="24"/>
          <w:szCs w:val="24"/>
        </w:rPr>
        <w:t xml:space="preserve"> the Coordination Request </w:t>
      </w:r>
      <w:r w:rsidR="00246A8C">
        <w:rPr>
          <w:sz w:val="24"/>
          <w:szCs w:val="24"/>
        </w:rPr>
        <w:t>of</w:t>
      </w:r>
      <w:r w:rsidR="001928A3" w:rsidRPr="007E3A76">
        <w:rPr>
          <w:sz w:val="24"/>
          <w:szCs w:val="24"/>
        </w:rPr>
        <w:t xml:space="preserve"> </w:t>
      </w:r>
      <w:r w:rsidR="00246A8C">
        <w:rPr>
          <w:sz w:val="24"/>
          <w:szCs w:val="24"/>
        </w:rPr>
        <w:t>the</w:t>
      </w:r>
      <w:r w:rsidR="00C807B6" w:rsidRPr="007E3A76">
        <w:rPr>
          <w:sz w:val="24"/>
          <w:szCs w:val="24"/>
        </w:rPr>
        <w:t xml:space="preserve"> Israeli satellite network</w:t>
      </w:r>
      <w:r w:rsidR="007B4E54" w:rsidRPr="007E3A76">
        <w:rPr>
          <w:sz w:val="24"/>
          <w:szCs w:val="24"/>
        </w:rPr>
        <w:t xml:space="preserve"> </w:t>
      </w:r>
      <w:r w:rsidR="000F01CF" w:rsidRPr="000F01CF">
        <w:rPr>
          <w:b/>
          <w:bCs/>
          <w:sz w:val="24"/>
          <w:szCs w:val="24"/>
        </w:rPr>
        <w:t>AMS-</w:t>
      </w:r>
      <w:r w:rsidR="003A3824">
        <w:rPr>
          <w:b/>
          <w:bCs/>
          <w:sz w:val="24"/>
          <w:szCs w:val="24"/>
        </w:rPr>
        <w:t>B9</w:t>
      </w:r>
      <w:r w:rsidR="000F01CF" w:rsidRPr="000F01CF">
        <w:rPr>
          <w:b/>
          <w:bCs/>
          <w:sz w:val="24"/>
          <w:szCs w:val="24"/>
        </w:rPr>
        <w:t>-1</w:t>
      </w:r>
      <w:r w:rsidR="003A3824">
        <w:rPr>
          <w:b/>
          <w:bCs/>
          <w:sz w:val="24"/>
          <w:szCs w:val="24"/>
        </w:rPr>
        <w:t>37</w:t>
      </w:r>
      <w:r w:rsidR="000F01CF" w:rsidRPr="000F01CF">
        <w:rPr>
          <w:b/>
          <w:bCs/>
          <w:sz w:val="24"/>
          <w:szCs w:val="24"/>
        </w:rPr>
        <w:t>E</w:t>
      </w:r>
      <w:r w:rsidR="00246A8C">
        <w:rPr>
          <w:b/>
          <w:bCs/>
          <w:sz w:val="24"/>
          <w:szCs w:val="24"/>
        </w:rPr>
        <w:t>.</w:t>
      </w:r>
    </w:p>
    <w:p w:rsidR="00C807B6" w:rsidRPr="007E3A76" w:rsidRDefault="003900B8" w:rsidP="00EA4303">
      <w:pPr>
        <w:pStyle w:val="a6"/>
        <w:spacing w:line="276" w:lineRule="auto"/>
        <w:ind w:left="539"/>
        <w:rPr>
          <w:sz w:val="24"/>
          <w:szCs w:val="24"/>
        </w:rPr>
      </w:pPr>
      <w:r w:rsidRPr="007E3A76">
        <w:rPr>
          <w:sz w:val="24"/>
          <w:szCs w:val="24"/>
        </w:rPr>
        <w:t xml:space="preserve"> </w:t>
      </w:r>
    </w:p>
    <w:p w:rsidR="003900B8" w:rsidRDefault="003900B8" w:rsidP="00A97572">
      <w:pPr>
        <w:pStyle w:val="a6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7E3A76">
        <w:rPr>
          <w:sz w:val="24"/>
          <w:szCs w:val="24"/>
        </w:rPr>
        <w:t>The</w:t>
      </w:r>
      <w:r w:rsidR="00C807B6" w:rsidRPr="007E3A76">
        <w:rPr>
          <w:sz w:val="24"/>
          <w:szCs w:val="24"/>
        </w:rPr>
        <w:t xml:space="preserve"> Coordination Request</w:t>
      </w:r>
      <w:r w:rsidRPr="007E3A76">
        <w:rPr>
          <w:sz w:val="24"/>
          <w:szCs w:val="24"/>
        </w:rPr>
        <w:t xml:space="preserve"> for </w:t>
      </w:r>
      <w:r w:rsidR="00246A8C">
        <w:rPr>
          <w:sz w:val="24"/>
          <w:szCs w:val="24"/>
        </w:rPr>
        <w:t xml:space="preserve">the </w:t>
      </w:r>
      <w:r w:rsidR="000F01CF" w:rsidRPr="000F01CF">
        <w:rPr>
          <w:sz w:val="24"/>
          <w:szCs w:val="24"/>
        </w:rPr>
        <w:t>AMS-</w:t>
      </w:r>
      <w:r w:rsidR="00A97572">
        <w:rPr>
          <w:sz w:val="24"/>
          <w:szCs w:val="24"/>
        </w:rPr>
        <w:t>B9</w:t>
      </w:r>
      <w:r w:rsidR="000F01CF" w:rsidRPr="000F01CF">
        <w:rPr>
          <w:sz w:val="24"/>
          <w:szCs w:val="24"/>
        </w:rPr>
        <w:t>-1</w:t>
      </w:r>
      <w:r w:rsidR="00A97572">
        <w:rPr>
          <w:sz w:val="24"/>
          <w:szCs w:val="24"/>
        </w:rPr>
        <w:t>37</w:t>
      </w:r>
      <w:r w:rsidR="000F01CF" w:rsidRPr="000F01CF">
        <w:rPr>
          <w:sz w:val="24"/>
          <w:szCs w:val="24"/>
        </w:rPr>
        <w:t>E</w:t>
      </w:r>
      <w:r w:rsidR="000F01CF">
        <w:rPr>
          <w:sz w:val="24"/>
          <w:szCs w:val="24"/>
        </w:rPr>
        <w:t xml:space="preserve"> </w:t>
      </w:r>
      <w:r w:rsidR="00246A8C">
        <w:rPr>
          <w:sz w:val="24"/>
          <w:szCs w:val="24"/>
        </w:rPr>
        <w:t xml:space="preserve">satellite network </w:t>
      </w:r>
      <w:r w:rsidR="00C807B6" w:rsidRPr="007E3A76">
        <w:rPr>
          <w:sz w:val="24"/>
          <w:szCs w:val="24"/>
        </w:rPr>
        <w:t>ref</w:t>
      </w:r>
      <w:r w:rsidRPr="007E3A76">
        <w:rPr>
          <w:sz w:val="24"/>
          <w:szCs w:val="24"/>
        </w:rPr>
        <w:t>ers to Special Section API/A</w:t>
      </w:r>
      <w:r w:rsidR="0051078C">
        <w:rPr>
          <w:sz w:val="24"/>
          <w:szCs w:val="24"/>
        </w:rPr>
        <w:t>/</w:t>
      </w:r>
      <w:r w:rsidR="000F01CF">
        <w:rPr>
          <w:sz w:val="24"/>
          <w:szCs w:val="24"/>
        </w:rPr>
        <w:t>10</w:t>
      </w:r>
      <w:r w:rsidR="003A3824">
        <w:rPr>
          <w:sz w:val="24"/>
          <w:szCs w:val="24"/>
        </w:rPr>
        <w:t>779</w:t>
      </w:r>
      <w:r w:rsidR="000F01CF">
        <w:rPr>
          <w:sz w:val="24"/>
          <w:szCs w:val="24"/>
        </w:rPr>
        <w:t xml:space="preserve"> </w:t>
      </w:r>
      <w:r w:rsidRPr="007E3A76">
        <w:rPr>
          <w:sz w:val="24"/>
          <w:szCs w:val="24"/>
        </w:rPr>
        <w:t>published in BRIFIC 2</w:t>
      </w:r>
      <w:r w:rsidR="000F01CF">
        <w:rPr>
          <w:sz w:val="24"/>
          <w:szCs w:val="24"/>
        </w:rPr>
        <w:t>8</w:t>
      </w:r>
      <w:r w:rsidR="003A3824">
        <w:rPr>
          <w:sz w:val="24"/>
          <w:szCs w:val="24"/>
        </w:rPr>
        <w:t>1</w:t>
      </w:r>
      <w:r w:rsidR="000F01CF">
        <w:rPr>
          <w:sz w:val="24"/>
          <w:szCs w:val="24"/>
        </w:rPr>
        <w:t>0</w:t>
      </w:r>
      <w:r w:rsidRPr="007E3A76">
        <w:rPr>
          <w:sz w:val="24"/>
          <w:szCs w:val="24"/>
        </w:rPr>
        <w:t>/</w:t>
      </w:r>
      <w:r w:rsidR="000F01CF">
        <w:rPr>
          <w:sz w:val="24"/>
          <w:szCs w:val="24"/>
        </w:rPr>
        <w:t>0</w:t>
      </w:r>
      <w:r w:rsidR="003A3824">
        <w:rPr>
          <w:sz w:val="24"/>
          <w:szCs w:val="24"/>
        </w:rPr>
        <w:t>5</w:t>
      </w:r>
      <w:r w:rsidR="0051078C">
        <w:rPr>
          <w:sz w:val="24"/>
          <w:szCs w:val="24"/>
        </w:rPr>
        <w:t>.0</w:t>
      </w:r>
      <w:r w:rsidR="003A3824">
        <w:rPr>
          <w:sz w:val="24"/>
          <w:szCs w:val="24"/>
        </w:rPr>
        <w:t>1</w:t>
      </w:r>
      <w:r w:rsidR="0051078C">
        <w:rPr>
          <w:sz w:val="24"/>
          <w:szCs w:val="24"/>
        </w:rPr>
        <w:t>.201</w:t>
      </w:r>
      <w:r w:rsidR="003A3824">
        <w:rPr>
          <w:sz w:val="24"/>
          <w:szCs w:val="24"/>
        </w:rPr>
        <w:t>6</w:t>
      </w:r>
      <w:r w:rsidR="0051078C">
        <w:rPr>
          <w:sz w:val="24"/>
          <w:szCs w:val="24"/>
        </w:rPr>
        <w:t>.</w:t>
      </w:r>
      <w:r w:rsidR="002F20BD">
        <w:rPr>
          <w:sz w:val="24"/>
          <w:szCs w:val="24"/>
        </w:rPr>
        <w:t xml:space="preserve"> </w:t>
      </w:r>
      <w:r w:rsidR="002F20BD" w:rsidRPr="007E3A76">
        <w:rPr>
          <w:sz w:val="24"/>
          <w:szCs w:val="24"/>
        </w:rPr>
        <w:t>The name of the satellite network in this API/A was AMS-</w:t>
      </w:r>
      <w:r w:rsidR="003A3824">
        <w:rPr>
          <w:sz w:val="24"/>
          <w:szCs w:val="24"/>
        </w:rPr>
        <w:t>B9</w:t>
      </w:r>
      <w:r w:rsidR="002F20BD">
        <w:rPr>
          <w:sz w:val="24"/>
          <w:szCs w:val="24"/>
        </w:rPr>
        <w:t>-</w:t>
      </w:r>
      <w:r w:rsidR="003A3824">
        <w:rPr>
          <w:sz w:val="24"/>
          <w:szCs w:val="24"/>
        </w:rPr>
        <w:t>137</w:t>
      </w:r>
      <w:r w:rsidR="002F20BD" w:rsidRPr="000F01CF">
        <w:rPr>
          <w:sz w:val="24"/>
          <w:szCs w:val="24"/>
        </w:rPr>
        <w:t>E</w:t>
      </w:r>
      <w:r w:rsidR="002F20BD">
        <w:rPr>
          <w:sz w:val="24"/>
          <w:szCs w:val="24"/>
        </w:rPr>
        <w:t xml:space="preserve"> </w:t>
      </w:r>
      <w:r w:rsidR="002F20BD" w:rsidRPr="007E3A76">
        <w:rPr>
          <w:sz w:val="24"/>
          <w:szCs w:val="24"/>
        </w:rPr>
        <w:t>(Ref. 1).</w:t>
      </w:r>
    </w:p>
    <w:p w:rsidR="00530C34" w:rsidRPr="00E733AF" w:rsidRDefault="001928A3" w:rsidP="003A3824">
      <w:pPr>
        <w:pStyle w:val="a6"/>
        <w:numPr>
          <w:ilvl w:val="0"/>
          <w:numId w:val="2"/>
        </w:numPr>
        <w:spacing w:line="276" w:lineRule="auto"/>
        <w:rPr>
          <w:sz w:val="24"/>
          <w:szCs w:val="24"/>
        </w:rPr>
      </w:pPr>
      <w:r w:rsidRPr="00E733AF">
        <w:rPr>
          <w:sz w:val="24"/>
          <w:szCs w:val="24"/>
        </w:rPr>
        <w:t xml:space="preserve">Please </w:t>
      </w:r>
      <w:r w:rsidR="0087669E">
        <w:rPr>
          <w:sz w:val="24"/>
          <w:szCs w:val="24"/>
        </w:rPr>
        <w:t xml:space="preserve">kindly </w:t>
      </w:r>
      <w:r w:rsidR="00887ED7">
        <w:rPr>
          <w:sz w:val="24"/>
          <w:szCs w:val="24"/>
        </w:rPr>
        <w:t>consider</w:t>
      </w:r>
      <w:r w:rsidRPr="00E733AF">
        <w:rPr>
          <w:sz w:val="24"/>
          <w:szCs w:val="24"/>
        </w:rPr>
        <w:t xml:space="preserve"> the following notes </w:t>
      </w:r>
      <w:r w:rsidR="00887ED7">
        <w:rPr>
          <w:sz w:val="24"/>
          <w:szCs w:val="24"/>
        </w:rPr>
        <w:t xml:space="preserve">with respect </w:t>
      </w:r>
      <w:r w:rsidRPr="00E733AF">
        <w:rPr>
          <w:sz w:val="24"/>
          <w:szCs w:val="24"/>
        </w:rPr>
        <w:t>to the</w:t>
      </w:r>
      <w:r w:rsidR="00814785" w:rsidRPr="00E733AF">
        <w:rPr>
          <w:sz w:val="24"/>
          <w:szCs w:val="24"/>
        </w:rPr>
        <w:t xml:space="preserve"> </w:t>
      </w:r>
      <w:r w:rsidR="000F01CF" w:rsidRPr="000F01CF">
        <w:rPr>
          <w:sz w:val="24"/>
          <w:szCs w:val="24"/>
        </w:rPr>
        <w:t>AMS-</w:t>
      </w:r>
      <w:r w:rsidR="003A3824">
        <w:rPr>
          <w:sz w:val="24"/>
          <w:szCs w:val="24"/>
        </w:rPr>
        <w:t>B9</w:t>
      </w:r>
      <w:r w:rsidR="000F01CF" w:rsidRPr="000F01CF">
        <w:rPr>
          <w:sz w:val="24"/>
          <w:szCs w:val="24"/>
        </w:rPr>
        <w:t>-</w:t>
      </w:r>
      <w:r w:rsidR="003A3824">
        <w:rPr>
          <w:sz w:val="24"/>
          <w:szCs w:val="24"/>
        </w:rPr>
        <w:t>137</w:t>
      </w:r>
      <w:r w:rsidR="000F01CF" w:rsidRPr="000F01CF">
        <w:rPr>
          <w:sz w:val="24"/>
          <w:szCs w:val="24"/>
        </w:rPr>
        <w:t xml:space="preserve">E </w:t>
      </w:r>
      <w:r w:rsidR="00BA2B62">
        <w:rPr>
          <w:sz w:val="24"/>
          <w:szCs w:val="24"/>
        </w:rPr>
        <w:t>filing</w:t>
      </w:r>
      <w:r w:rsidR="00530C34" w:rsidRPr="00E733AF">
        <w:rPr>
          <w:sz w:val="24"/>
          <w:szCs w:val="24"/>
        </w:rPr>
        <w:t>:</w:t>
      </w:r>
    </w:p>
    <w:p w:rsidR="001928A3" w:rsidRPr="00530C34" w:rsidRDefault="00814785" w:rsidP="00887ED7">
      <w:pPr>
        <w:pStyle w:val="a6"/>
        <w:spacing w:before="240" w:line="276" w:lineRule="auto"/>
        <w:ind w:left="539"/>
        <w:rPr>
          <w:b/>
          <w:bCs/>
          <w:sz w:val="24"/>
          <w:szCs w:val="24"/>
        </w:rPr>
      </w:pPr>
      <w:r w:rsidRPr="00530C34">
        <w:rPr>
          <w:sz w:val="26"/>
          <w:szCs w:val="26"/>
        </w:rPr>
        <w:t xml:space="preserve"> </w:t>
      </w:r>
      <w:r w:rsidR="001928A3" w:rsidRPr="00530C34">
        <w:rPr>
          <w:b/>
          <w:bCs/>
          <w:sz w:val="24"/>
          <w:szCs w:val="24"/>
          <w:u w:val="single"/>
        </w:rPr>
        <w:t>Note 1</w:t>
      </w:r>
      <w:r w:rsidR="001928A3" w:rsidRPr="00530C34">
        <w:rPr>
          <w:sz w:val="24"/>
          <w:szCs w:val="24"/>
        </w:rPr>
        <w:t xml:space="preserve"> – </w:t>
      </w:r>
      <w:r w:rsidR="001928A3" w:rsidRPr="00530C34">
        <w:rPr>
          <w:b/>
          <w:bCs/>
          <w:sz w:val="24"/>
          <w:szCs w:val="24"/>
        </w:rPr>
        <w:t xml:space="preserve">For all </w:t>
      </w:r>
      <w:r w:rsidR="00887ED7">
        <w:rPr>
          <w:b/>
          <w:bCs/>
          <w:sz w:val="24"/>
          <w:szCs w:val="24"/>
        </w:rPr>
        <w:t xml:space="preserve">the </w:t>
      </w:r>
      <w:r w:rsidR="001928A3" w:rsidRPr="00530C34">
        <w:rPr>
          <w:b/>
          <w:bCs/>
          <w:sz w:val="24"/>
          <w:szCs w:val="24"/>
        </w:rPr>
        <w:t xml:space="preserve">beams in the </w:t>
      </w:r>
      <w:r w:rsidR="00887ED7">
        <w:rPr>
          <w:b/>
          <w:bCs/>
          <w:sz w:val="24"/>
          <w:szCs w:val="24"/>
        </w:rPr>
        <w:t>CR/C</w:t>
      </w:r>
      <w:r w:rsidR="00BA2B62">
        <w:rPr>
          <w:b/>
          <w:bCs/>
          <w:sz w:val="24"/>
          <w:szCs w:val="24"/>
        </w:rPr>
        <w:t xml:space="preserve"> – </w:t>
      </w:r>
    </w:p>
    <w:p w:rsidR="001928A3" w:rsidRPr="007E3A76" w:rsidRDefault="001928A3" w:rsidP="00887ED7">
      <w:pPr>
        <w:pStyle w:val="a6"/>
        <w:spacing w:line="276" w:lineRule="auto"/>
        <w:ind w:left="1620"/>
        <w:rPr>
          <w:b/>
          <w:bCs/>
          <w:sz w:val="24"/>
          <w:szCs w:val="24"/>
        </w:rPr>
      </w:pPr>
      <w:r w:rsidRPr="007E3A76">
        <w:rPr>
          <w:sz w:val="24"/>
          <w:szCs w:val="24"/>
        </w:rPr>
        <w:t>Each antenna coverage consists of multiple steerable beams that can be pointed to any part of the visible Earth. Multiple spot beams may be combined to form larger coverage beams.</w:t>
      </w:r>
      <w:r w:rsidRPr="007E3A76">
        <w:rPr>
          <w:b/>
          <w:bCs/>
          <w:sz w:val="24"/>
          <w:szCs w:val="24"/>
        </w:rPr>
        <w:t xml:space="preserve"> </w:t>
      </w:r>
    </w:p>
    <w:p w:rsidR="007E3A76" w:rsidRDefault="007E3A76" w:rsidP="007E3A76">
      <w:pPr>
        <w:pStyle w:val="a6"/>
        <w:spacing w:line="276" w:lineRule="auto"/>
        <w:ind w:left="539"/>
        <w:rPr>
          <w:b/>
          <w:bCs/>
          <w:sz w:val="24"/>
          <w:szCs w:val="24"/>
          <w:u w:val="single"/>
        </w:rPr>
      </w:pPr>
    </w:p>
    <w:p w:rsidR="001928A3" w:rsidRPr="007E3A76" w:rsidRDefault="001928A3" w:rsidP="00BA2B62">
      <w:pPr>
        <w:pStyle w:val="a6"/>
        <w:spacing w:line="276" w:lineRule="auto"/>
        <w:ind w:left="539"/>
        <w:rPr>
          <w:b/>
          <w:bCs/>
          <w:sz w:val="24"/>
          <w:szCs w:val="24"/>
          <w:rtl/>
        </w:rPr>
      </w:pPr>
      <w:r w:rsidRPr="007E3A76">
        <w:rPr>
          <w:b/>
          <w:bCs/>
          <w:sz w:val="24"/>
          <w:szCs w:val="24"/>
          <w:u w:val="single"/>
        </w:rPr>
        <w:t>Note 2</w:t>
      </w:r>
      <w:r w:rsidRPr="007E3A76">
        <w:rPr>
          <w:sz w:val="24"/>
          <w:szCs w:val="24"/>
        </w:rPr>
        <w:t xml:space="preserve"> – </w:t>
      </w:r>
      <w:r w:rsidRPr="007E3A76">
        <w:rPr>
          <w:b/>
          <w:bCs/>
          <w:sz w:val="24"/>
          <w:szCs w:val="24"/>
        </w:rPr>
        <w:t>PFD limits</w:t>
      </w:r>
      <w:r w:rsidR="00BA2B62">
        <w:rPr>
          <w:b/>
          <w:bCs/>
          <w:sz w:val="24"/>
          <w:szCs w:val="24"/>
        </w:rPr>
        <w:t xml:space="preserve"> –</w:t>
      </w:r>
    </w:p>
    <w:p w:rsidR="001928A3" w:rsidRPr="007E3A76" w:rsidRDefault="001928A3" w:rsidP="007E3A76">
      <w:pPr>
        <w:pStyle w:val="a6"/>
        <w:spacing w:line="276" w:lineRule="auto"/>
        <w:ind w:left="1620"/>
        <w:rPr>
          <w:sz w:val="24"/>
          <w:szCs w:val="24"/>
        </w:rPr>
      </w:pPr>
      <w:r w:rsidRPr="007E3A76">
        <w:rPr>
          <w:sz w:val="24"/>
          <w:szCs w:val="24"/>
        </w:rPr>
        <w:t>All Space-to-Earth transmissions will comply with the applicable Article 21 PFD limits, based on the m</w:t>
      </w:r>
      <w:r w:rsidR="000E7281">
        <w:rPr>
          <w:sz w:val="24"/>
          <w:szCs w:val="24"/>
        </w:rPr>
        <w:t>ethod described in Annex 1 to RO</w:t>
      </w:r>
      <w:r w:rsidRPr="007E3A76">
        <w:rPr>
          <w:sz w:val="24"/>
          <w:szCs w:val="24"/>
        </w:rPr>
        <w:t>P 21.16.</w:t>
      </w:r>
    </w:p>
    <w:p w:rsidR="00C807B6" w:rsidRPr="007E3A76" w:rsidRDefault="00C807B6">
      <w:pPr>
        <w:pStyle w:val="a6"/>
        <w:spacing w:line="360" w:lineRule="auto"/>
        <w:ind w:left="1620"/>
        <w:rPr>
          <w:sz w:val="24"/>
          <w:szCs w:val="24"/>
        </w:rPr>
      </w:pPr>
    </w:p>
    <w:p w:rsidR="00C807B6" w:rsidRPr="007E3A76" w:rsidRDefault="00C807B6" w:rsidP="00C807B6">
      <w:pPr>
        <w:pStyle w:val="a6"/>
        <w:spacing w:line="360" w:lineRule="auto"/>
        <w:ind w:left="539"/>
        <w:rPr>
          <w:b/>
          <w:bCs/>
          <w:sz w:val="24"/>
          <w:szCs w:val="24"/>
          <w:u w:val="single"/>
        </w:rPr>
      </w:pPr>
      <w:r w:rsidRPr="007E3A76">
        <w:rPr>
          <w:b/>
          <w:bCs/>
          <w:sz w:val="24"/>
          <w:szCs w:val="24"/>
          <w:u w:val="single"/>
        </w:rPr>
        <w:t xml:space="preserve">Note 3 </w:t>
      </w:r>
      <w:r w:rsidRPr="007E3A76">
        <w:rPr>
          <w:b/>
          <w:bCs/>
          <w:sz w:val="24"/>
          <w:szCs w:val="24"/>
        </w:rPr>
        <w:t>– For beam KU</w:t>
      </w:r>
      <w:r w:rsidR="00814785" w:rsidRPr="007E3A76">
        <w:rPr>
          <w:b/>
          <w:bCs/>
          <w:sz w:val="24"/>
          <w:szCs w:val="24"/>
        </w:rPr>
        <w:t>GE</w:t>
      </w:r>
      <w:r w:rsidR="00887ED7">
        <w:rPr>
          <w:b/>
          <w:bCs/>
          <w:sz w:val="24"/>
          <w:szCs w:val="24"/>
        </w:rPr>
        <w:t xml:space="preserve"> –</w:t>
      </w:r>
    </w:p>
    <w:p w:rsidR="00C807B6" w:rsidRDefault="00C807B6" w:rsidP="0097214F">
      <w:pPr>
        <w:pStyle w:val="a6"/>
        <w:spacing w:line="276" w:lineRule="auto"/>
        <w:ind w:left="1620"/>
        <w:rPr>
          <w:sz w:val="26"/>
          <w:szCs w:val="26"/>
        </w:rPr>
      </w:pPr>
      <w:r w:rsidRPr="007E3A76">
        <w:rPr>
          <w:sz w:val="24"/>
          <w:szCs w:val="24"/>
        </w:rPr>
        <w:t xml:space="preserve">All necessary measures will be taken to comply with the </w:t>
      </w:r>
      <w:r w:rsidR="00887ED7" w:rsidRPr="007E3A76">
        <w:rPr>
          <w:sz w:val="24"/>
          <w:szCs w:val="24"/>
        </w:rPr>
        <w:t>PFD</w:t>
      </w:r>
      <w:r w:rsidRPr="007E3A76">
        <w:rPr>
          <w:sz w:val="24"/>
          <w:szCs w:val="24"/>
        </w:rPr>
        <w:t xml:space="preserve"> limits </w:t>
      </w:r>
      <w:r w:rsidR="00887ED7">
        <w:rPr>
          <w:sz w:val="24"/>
          <w:szCs w:val="24"/>
        </w:rPr>
        <w:t>under</w:t>
      </w:r>
      <w:r w:rsidRPr="007E3A76">
        <w:rPr>
          <w:sz w:val="24"/>
          <w:szCs w:val="24"/>
        </w:rPr>
        <w:t xml:space="preserve"> No. 5.502 of the Radio Regulation</w:t>
      </w:r>
      <w:r w:rsidR="00887ED7">
        <w:rPr>
          <w:sz w:val="24"/>
          <w:szCs w:val="24"/>
        </w:rPr>
        <w:t>s</w:t>
      </w:r>
      <w:r w:rsidRPr="007E3A76">
        <w:rPr>
          <w:sz w:val="24"/>
          <w:szCs w:val="24"/>
        </w:rPr>
        <w:t xml:space="preserve"> in the </w:t>
      </w:r>
      <w:r w:rsidR="00887ED7" w:rsidRPr="007E3A76">
        <w:rPr>
          <w:sz w:val="24"/>
          <w:szCs w:val="24"/>
        </w:rPr>
        <w:t xml:space="preserve">frequency band </w:t>
      </w:r>
      <w:r w:rsidRPr="007E3A76">
        <w:rPr>
          <w:sz w:val="24"/>
          <w:szCs w:val="24"/>
        </w:rPr>
        <w:t>13.75 – 14.0 GHz.</w:t>
      </w:r>
    </w:p>
    <w:p w:rsidR="00D965DF" w:rsidRDefault="00D965DF" w:rsidP="00864317">
      <w:pPr>
        <w:pStyle w:val="a6"/>
        <w:spacing w:line="360" w:lineRule="auto"/>
        <w:ind w:left="539"/>
        <w:rPr>
          <w:b/>
          <w:bCs/>
          <w:sz w:val="24"/>
          <w:szCs w:val="24"/>
          <w:u w:val="single"/>
        </w:rPr>
      </w:pPr>
    </w:p>
    <w:p w:rsidR="00A16E6E" w:rsidRPr="00B210F7" w:rsidRDefault="00A16E6E" w:rsidP="00864317">
      <w:pPr>
        <w:pStyle w:val="a6"/>
        <w:spacing w:line="360" w:lineRule="auto"/>
        <w:ind w:left="539"/>
        <w:rPr>
          <w:b/>
          <w:bCs/>
          <w:sz w:val="24"/>
          <w:szCs w:val="24"/>
        </w:rPr>
      </w:pPr>
      <w:r w:rsidRPr="00B210F7">
        <w:rPr>
          <w:b/>
          <w:bCs/>
          <w:sz w:val="24"/>
          <w:szCs w:val="24"/>
          <w:u w:val="single"/>
        </w:rPr>
        <w:t xml:space="preserve">Note 4 </w:t>
      </w:r>
      <w:r w:rsidRPr="00B210F7">
        <w:rPr>
          <w:b/>
          <w:bCs/>
          <w:sz w:val="24"/>
          <w:szCs w:val="24"/>
        </w:rPr>
        <w:t xml:space="preserve">– For </w:t>
      </w:r>
      <w:r w:rsidR="00864317" w:rsidRPr="00B210F7">
        <w:rPr>
          <w:b/>
          <w:bCs/>
          <w:sz w:val="24"/>
          <w:szCs w:val="24"/>
        </w:rPr>
        <w:t>transmitting</w:t>
      </w:r>
      <w:r w:rsidR="00864317" w:rsidRPr="00B210F7">
        <w:rPr>
          <w:b/>
          <w:bCs/>
        </w:rPr>
        <w:t xml:space="preserve"> </w:t>
      </w:r>
      <w:r w:rsidRPr="00B210F7">
        <w:rPr>
          <w:b/>
          <w:bCs/>
          <w:sz w:val="24"/>
          <w:szCs w:val="24"/>
        </w:rPr>
        <w:t>beam EGBSS -</w:t>
      </w:r>
    </w:p>
    <w:p w:rsidR="006D60D6" w:rsidRDefault="00A16E6E" w:rsidP="00A16E6E">
      <w:pPr>
        <w:pStyle w:val="a6"/>
        <w:spacing w:line="276" w:lineRule="auto"/>
        <w:ind w:left="1620"/>
      </w:pPr>
      <w:r w:rsidRPr="00B210F7">
        <w:rPr>
          <w:sz w:val="24"/>
          <w:szCs w:val="24"/>
        </w:rPr>
        <w:t>All necessary measures will be taken to comply with the EPFD/PFD limits under Nos. 5.551H/I of the Radio Regulations in the frequency band 42.0-42.5 GHz.</w:t>
      </w:r>
    </w:p>
    <w:p w:rsidR="0092479E" w:rsidRDefault="0092479E" w:rsidP="00A16E6E">
      <w:pPr>
        <w:pStyle w:val="a6"/>
        <w:spacing w:line="276" w:lineRule="auto"/>
        <w:ind w:left="1620"/>
      </w:pPr>
    </w:p>
    <w:p w:rsidR="0092479E" w:rsidRDefault="00D965DF" w:rsidP="0092479E">
      <w:pPr>
        <w:pStyle w:val="a6"/>
        <w:spacing w:line="276" w:lineRule="auto"/>
        <w:ind w:left="53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Note 5</w:t>
      </w:r>
      <w:r w:rsidR="0092479E" w:rsidRPr="007E3A76">
        <w:rPr>
          <w:sz w:val="24"/>
          <w:szCs w:val="24"/>
        </w:rPr>
        <w:t xml:space="preserve"> – </w:t>
      </w:r>
      <w:r w:rsidR="0092479E">
        <w:rPr>
          <w:b/>
          <w:bCs/>
          <w:sz w:val="24"/>
          <w:szCs w:val="24"/>
        </w:rPr>
        <w:t>For receiving beams KUN &amp; KUNR3 –</w:t>
      </w:r>
    </w:p>
    <w:p w:rsidR="0092479E" w:rsidRPr="00430F70" w:rsidRDefault="0092479E" w:rsidP="0092479E">
      <w:pPr>
        <w:pStyle w:val="a6"/>
        <w:spacing w:line="276" w:lineRule="auto"/>
        <w:ind w:left="1620"/>
        <w:rPr>
          <w:sz w:val="24"/>
          <w:szCs w:val="24"/>
        </w:rPr>
      </w:pPr>
      <w:r>
        <w:rPr>
          <w:sz w:val="24"/>
          <w:szCs w:val="24"/>
        </w:rPr>
        <w:t>All</w:t>
      </w:r>
      <w:r w:rsidRPr="001449E4">
        <w:rPr>
          <w:sz w:val="24"/>
          <w:szCs w:val="24"/>
        </w:rPr>
        <w:t xml:space="preserve"> earth station</w:t>
      </w:r>
      <w:r>
        <w:rPr>
          <w:sz w:val="24"/>
          <w:szCs w:val="24"/>
        </w:rPr>
        <w:t>s</w:t>
      </w:r>
      <w:r w:rsidRPr="001449E4">
        <w:rPr>
          <w:sz w:val="24"/>
          <w:szCs w:val="24"/>
        </w:rPr>
        <w:t xml:space="preserve"> will </w:t>
      </w:r>
      <w:r>
        <w:rPr>
          <w:sz w:val="24"/>
          <w:szCs w:val="24"/>
        </w:rPr>
        <w:t>comply with</w:t>
      </w:r>
      <w:r w:rsidRPr="001449E4">
        <w:rPr>
          <w:sz w:val="24"/>
          <w:szCs w:val="24"/>
        </w:rPr>
        <w:t xml:space="preserve"> the separation distance and the power flux-density as specified</w:t>
      </w:r>
      <w:r>
        <w:rPr>
          <w:sz w:val="24"/>
          <w:szCs w:val="24"/>
        </w:rPr>
        <w:t xml:space="preserve"> </w:t>
      </w:r>
      <w:r w:rsidRPr="001449E4">
        <w:rPr>
          <w:sz w:val="24"/>
          <w:szCs w:val="24"/>
        </w:rPr>
        <w:t>in</w:t>
      </w:r>
      <w:r>
        <w:rPr>
          <w:sz w:val="24"/>
          <w:szCs w:val="24"/>
        </w:rPr>
        <w:t xml:space="preserve"> footnotes</w:t>
      </w:r>
      <w:r w:rsidRPr="001449E4">
        <w:rPr>
          <w:sz w:val="24"/>
          <w:szCs w:val="24"/>
        </w:rPr>
        <w:t xml:space="preserve"> No. 5.E16 </w:t>
      </w:r>
      <w:r>
        <w:rPr>
          <w:sz w:val="24"/>
          <w:szCs w:val="24"/>
        </w:rPr>
        <w:t>and</w:t>
      </w:r>
      <w:r w:rsidRPr="001449E4">
        <w:rPr>
          <w:sz w:val="24"/>
          <w:szCs w:val="24"/>
        </w:rPr>
        <w:t xml:space="preserve"> No. 5.D16</w:t>
      </w:r>
      <w:r>
        <w:rPr>
          <w:sz w:val="24"/>
          <w:szCs w:val="24"/>
        </w:rPr>
        <w:t xml:space="preserve"> of</w:t>
      </w:r>
      <w:r w:rsidRPr="00834FFE">
        <w:t xml:space="preserve"> </w:t>
      </w:r>
      <w:r>
        <w:rPr>
          <w:sz w:val="24"/>
          <w:szCs w:val="24"/>
        </w:rPr>
        <w:t>Article 5 of the Radio Regulation.</w:t>
      </w:r>
    </w:p>
    <w:p w:rsidR="0092479E" w:rsidRDefault="0092479E" w:rsidP="00A16E6E">
      <w:pPr>
        <w:pStyle w:val="a6"/>
        <w:spacing w:line="276" w:lineRule="auto"/>
        <w:ind w:left="1620"/>
      </w:pPr>
    </w:p>
    <w:p w:rsidR="001928A3" w:rsidRDefault="00F12C6F" w:rsidP="00D115F7">
      <w:pPr>
        <w:pStyle w:val="a6"/>
        <w:numPr>
          <w:ilvl w:val="0"/>
          <w:numId w:val="2"/>
        </w:numPr>
        <w:spacing w:before="120" w:line="276" w:lineRule="auto"/>
        <w:rPr>
          <w:sz w:val="24"/>
          <w:szCs w:val="24"/>
        </w:rPr>
      </w:pPr>
      <w:r>
        <w:rPr>
          <w:sz w:val="24"/>
          <w:szCs w:val="24"/>
        </w:rPr>
        <w:t>T</w:t>
      </w:r>
      <w:r w:rsidR="001928A3" w:rsidRPr="007E3A76">
        <w:rPr>
          <w:sz w:val="24"/>
          <w:szCs w:val="24"/>
        </w:rPr>
        <w:t xml:space="preserve">he BR </w:t>
      </w:r>
      <w:r>
        <w:rPr>
          <w:sz w:val="24"/>
          <w:szCs w:val="24"/>
        </w:rPr>
        <w:t xml:space="preserve">is kindly requested </w:t>
      </w:r>
      <w:r w:rsidR="001928A3" w:rsidRPr="007E3A76">
        <w:rPr>
          <w:sz w:val="24"/>
          <w:szCs w:val="24"/>
        </w:rPr>
        <w:t>to issue the respective Cost Recovery invoice</w:t>
      </w:r>
      <w:r w:rsidR="00814785" w:rsidRPr="007E3A76">
        <w:rPr>
          <w:sz w:val="24"/>
          <w:szCs w:val="24"/>
        </w:rPr>
        <w:t xml:space="preserve"> </w:t>
      </w:r>
      <w:r w:rsidR="001928A3" w:rsidRPr="007E3A76">
        <w:rPr>
          <w:sz w:val="24"/>
          <w:szCs w:val="24"/>
        </w:rPr>
        <w:t xml:space="preserve"> directly to "Space-Communication Ltd</w:t>
      </w:r>
      <w:r w:rsidR="00E43413" w:rsidRPr="007E3A76">
        <w:rPr>
          <w:sz w:val="24"/>
          <w:szCs w:val="24"/>
        </w:rPr>
        <w:t>."</w:t>
      </w:r>
      <w:r w:rsidR="00D115F7">
        <w:rPr>
          <w:sz w:val="24"/>
          <w:szCs w:val="24"/>
        </w:rPr>
        <w:t xml:space="preserve">, </w:t>
      </w:r>
      <w:r w:rsidR="001928A3" w:rsidRPr="007E3A76">
        <w:rPr>
          <w:sz w:val="24"/>
          <w:szCs w:val="24"/>
        </w:rPr>
        <w:t>with the contact details as specified below:</w:t>
      </w:r>
    </w:p>
    <w:p w:rsidR="00AA1F25" w:rsidRPr="007E3A76" w:rsidRDefault="00AA1F25" w:rsidP="001E3DD9">
      <w:pPr>
        <w:pStyle w:val="a6"/>
        <w:spacing w:before="120" w:line="276" w:lineRule="auto"/>
        <w:ind w:left="899"/>
        <w:rPr>
          <w:sz w:val="24"/>
          <w:szCs w:val="24"/>
        </w:rPr>
      </w:pPr>
    </w:p>
    <w:p w:rsidR="001928A3" w:rsidRPr="00D115F7" w:rsidRDefault="001928A3" w:rsidP="00D115F7">
      <w:pPr>
        <w:pStyle w:val="a6"/>
        <w:spacing w:line="276" w:lineRule="auto"/>
        <w:ind w:left="899" w:firstLine="164"/>
        <w:rPr>
          <w:sz w:val="22"/>
          <w:szCs w:val="22"/>
        </w:rPr>
      </w:pPr>
      <w:r w:rsidRPr="00D115F7">
        <w:rPr>
          <w:sz w:val="22"/>
          <w:szCs w:val="22"/>
        </w:rPr>
        <w:t>Space-Communication Ltd.</w:t>
      </w:r>
    </w:p>
    <w:p w:rsidR="001928A3" w:rsidRPr="00D115F7" w:rsidRDefault="001E3DD9" w:rsidP="00D115F7">
      <w:pPr>
        <w:pStyle w:val="a6"/>
        <w:spacing w:line="276" w:lineRule="auto"/>
        <w:ind w:left="899" w:firstLine="164"/>
        <w:rPr>
          <w:sz w:val="22"/>
          <w:szCs w:val="22"/>
        </w:rPr>
      </w:pPr>
      <w:r w:rsidRPr="00D115F7">
        <w:rPr>
          <w:sz w:val="22"/>
          <w:szCs w:val="22"/>
        </w:rPr>
        <w:t>Libby Khaskin, Director, Spectrum Development and Regulatory Affairs</w:t>
      </w:r>
    </w:p>
    <w:p w:rsidR="001928A3" w:rsidRPr="00D115F7" w:rsidRDefault="001928A3" w:rsidP="00D115F7">
      <w:pPr>
        <w:pStyle w:val="a6"/>
        <w:spacing w:line="276" w:lineRule="auto"/>
        <w:ind w:left="899" w:firstLine="164"/>
        <w:rPr>
          <w:sz w:val="22"/>
          <w:szCs w:val="22"/>
        </w:rPr>
      </w:pPr>
      <w:r w:rsidRPr="00D115F7">
        <w:rPr>
          <w:sz w:val="22"/>
          <w:szCs w:val="22"/>
        </w:rPr>
        <w:t>Gibor Sport Building, floor 20</w:t>
      </w:r>
    </w:p>
    <w:p w:rsidR="001928A3" w:rsidRPr="00D115F7" w:rsidRDefault="001928A3" w:rsidP="00D115F7">
      <w:pPr>
        <w:pStyle w:val="a6"/>
        <w:spacing w:line="276" w:lineRule="auto"/>
        <w:ind w:left="899" w:firstLine="164"/>
        <w:rPr>
          <w:sz w:val="22"/>
          <w:szCs w:val="22"/>
        </w:rPr>
      </w:pPr>
      <w:r w:rsidRPr="00D115F7">
        <w:rPr>
          <w:sz w:val="22"/>
          <w:szCs w:val="22"/>
        </w:rPr>
        <w:t>7 Menachem Begin St.</w:t>
      </w:r>
    </w:p>
    <w:p w:rsidR="001928A3" w:rsidRPr="00D115F7" w:rsidRDefault="001928A3" w:rsidP="00D115F7">
      <w:pPr>
        <w:pStyle w:val="a6"/>
        <w:spacing w:line="276" w:lineRule="auto"/>
        <w:ind w:left="899" w:firstLine="164"/>
        <w:rPr>
          <w:sz w:val="22"/>
          <w:szCs w:val="22"/>
        </w:rPr>
      </w:pPr>
      <w:r w:rsidRPr="00D115F7">
        <w:rPr>
          <w:sz w:val="22"/>
          <w:szCs w:val="22"/>
        </w:rPr>
        <w:t xml:space="preserve">Ramat </w:t>
      </w:r>
      <w:proofErr w:type="spellStart"/>
      <w:r w:rsidR="00D115F7" w:rsidRPr="00D115F7">
        <w:rPr>
          <w:sz w:val="22"/>
          <w:szCs w:val="22"/>
        </w:rPr>
        <w:t>Gan</w:t>
      </w:r>
      <w:proofErr w:type="spellEnd"/>
      <w:r w:rsidR="00D115F7">
        <w:rPr>
          <w:sz w:val="22"/>
          <w:szCs w:val="22"/>
        </w:rPr>
        <w:t xml:space="preserve"> </w:t>
      </w:r>
      <w:r w:rsidR="00D115F7" w:rsidRPr="008075AA">
        <w:rPr>
          <w:sz w:val="22"/>
          <w:szCs w:val="22"/>
        </w:rPr>
        <w:t>52521</w:t>
      </w:r>
    </w:p>
    <w:p w:rsidR="001928A3" w:rsidRPr="00D115F7" w:rsidRDefault="001928A3" w:rsidP="00D115F7">
      <w:pPr>
        <w:pStyle w:val="a6"/>
        <w:spacing w:line="276" w:lineRule="auto"/>
        <w:ind w:left="899" w:firstLine="164"/>
        <w:rPr>
          <w:sz w:val="22"/>
          <w:szCs w:val="22"/>
        </w:rPr>
      </w:pPr>
      <w:r w:rsidRPr="00D115F7">
        <w:rPr>
          <w:sz w:val="22"/>
          <w:szCs w:val="22"/>
        </w:rPr>
        <w:t>Israel</w:t>
      </w:r>
    </w:p>
    <w:p w:rsidR="00AA1F25" w:rsidRPr="007E3A76" w:rsidRDefault="00AA1F25" w:rsidP="00CE1F45">
      <w:pPr>
        <w:pStyle w:val="a6"/>
        <w:ind w:left="1276" w:firstLine="164"/>
        <w:rPr>
          <w:sz w:val="24"/>
          <w:szCs w:val="24"/>
        </w:rPr>
      </w:pPr>
    </w:p>
    <w:p w:rsidR="001928A3" w:rsidRPr="006D60D6" w:rsidRDefault="001928A3" w:rsidP="00D115F7">
      <w:pPr>
        <w:pStyle w:val="a6"/>
        <w:spacing w:before="120" w:line="276" w:lineRule="auto"/>
        <w:ind w:left="899"/>
        <w:rPr>
          <w:sz w:val="24"/>
          <w:szCs w:val="24"/>
        </w:rPr>
      </w:pPr>
      <w:r w:rsidRPr="00CE1F45">
        <w:rPr>
          <w:sz w:val="24"/>
          <w:szCs w:val="24"/>
        </w:rPr>
        <w:t xml:space="preserve">In addition, the BR is requested </w:t>
      </w:r>
      <w:r w:rsidR="00141448" w:rsidRPr="00CE1F45">
        <w:rPr>
          <w:sz w:val="24"/>
          <w:szCs w:val="24"/>
        </w:rPr>
        <w:t xml:space="preserve">to </w:t>
      </w:r>
      <w:r w:rsidR="00D115F7">
        <w:rPr>
          <w:sz w:val="24"/>
          <w:szCs w:val="24"/>
        </w:rPr>
        <w:t>send</w:t>
      </w:r>
      <w:r w:rsidR="00141448" w:rsidRPr="00CE1F45">
        <w:rPr>
          <w:sz w:val="24"/>
          <w:szCs w:val="24"/>
        </w:rPr>
        <w:t xml:space="preserve"> a copy of the invoice</w:t>
      </w:r>
      <w:r w:rsidRPr="00CE1F45">
        <w:rPr>
          <w:sz w:val="24"/>
          <w:szCs w:val="24"/>
        </w:rPr>
        <w:t xml:space="preserve"> to the Israeli Ministry of Communications.  </w:t>
      </w:r>
    </w:p>
    <w:p w:rsidR="00D115F7" w:rsidRDefault="00D115F7" w:rsidP="00D115F7">
      <w:pPr>
        <w:pStyle w:val="a6"/>
        <w:spacing w:before="240" w:line="276" w:lineRule="auto"/>
        <w:ind w:left="539"/>
        <w:rPr>
          <w:sz w:val="24"/>
          <w:szCs w:val="24"/>
        </w:rPr>
      </w:pPr>
    </w:p>
    <w:p w:rsidR="001928A3" w:rsidRPr="00CE1F45" w:rsidRDefault="001928A3" w:rsidP="00D115F7">
      <w:pPr>
        <w:pStyle w:val="a6"/>
        <w:spacing w:before="240" w:line="276" w:lineRule="auto"/>
        <w:ind w:left="0"/>
        <w:rPr>
          <w:sz w:val="24"/>
          <w:szCs w:val="24"/>
        </w:rPr>
      </w:pPr>
      <w:r w:rsidRPr="00CE1F45">
        <w:rPr>
          <w:sz w:val="24"/>
          <w:szCs w:val="24"/>
        </w:rPr>
        <w:t xml:space="preserve">A confirmation </w:t>
      </w:r>
      <w:r w:rsidR="00D115F7">
        <w:rPr>
          <w:sz w:val="24"/>
          <w:szCs w:val="24"/>
        </w:rPr>
        <w:t>of</w:t>
      </w:r>
      <w:r w:rsidRPr="00CE1F45">
        <w:rPr>
          <w:sz w:val="24"/>
          <w:szCs w:val="24"/>
        </w:rPr>
        <w:t xml:space="preserve"> the attached information will be sent by fax within a few days.</w:t>
      </w:r>
    </w:p>
    <w:p w:rsidR="001928A3" w:rsidRDefault="001928A3">
      <w:pPr>
        <w:bidi w:val="0"/>
        <w:jc w:val="both"/>
        <w:rPr>
          <w:sz w:val="26"/>
          <w:szCs w:val="26"/>
        </w:rPr>
      </w:pPr>
    </w:p>
    <w:p w:rsidR="006D60D6" w:rsidRDefault="006D60D6" w:rsidP="006D60D6">
      <w:pPr>
        <w:bidi w:val="0"/>
        <w:jc w:val="both"/>
        <w:rPr>
          <w:sz w:val="26"/>
          <w:szCs w:val="26"/>
        </w:rPr>
      </w:pPr>
    </w:p>
    <w:p w:rsidR="001928A3" w:rsidRDefault="001928A3">
      <w:pPr>
        <w:bidi w:val="0"/>
        <w:jc w:val="both"/>
        <w:rPr>
          <w:sz w:val="26"/>
          <w:szCs w:val="26"/>
        </w:rPr>
      </w:pPr>
    </w:p>
    <w:p w:rsidR="00865CCF" w:rsidRDefault="00865CCF" w:rsidP="00C472D7">
      <w:pPr>
        <w:bidi w:val="0"/>
        <w:jc w:val="both"/>
      </w:pPr>
    </w:p>
    <w:p w:rsidR="00C472D7" w:rsidRPr="00D115F7" w:rsidRDefault="00C472D7" w:rsidP="00865CCF">
      <w:pPr>
        <w:bidi w:val="0"/>
        <w:jc w:val="both"/>
      </w:pPr>
      <w:r w:rsidRPr="00D115F7">
        <w:t>Best Regards,</w:t>
      </w:r>
    </w:p>
    <w:p w:rsidR="00C472D7" w:rsidRPr="00D115F7" w:rsidRDefault="00C472D7" w:rsidP="00C472D7">
      <w:pPr>
        <w:bidi w:val="0"/>
        <w:jc w:val="both"/>
      </w:pPr>
      <w:r>
        <w:rPr>
          <w:noProof/>
          <w:color w:val="002060"/>
          <w:lang w:eastAsia="en-US"/>
        </w:rPr>
        <w:drawing>
          <wp:inline distT="0" distB="0" distL="0" distR="0" wp14:anchorId="65E9E6E3" wp14:editId="594B719F">
            <wp:extent cx="1147445" cy="600710"/>
            <wp:effectExtent l="0" t="0" r="0" b="8890"/>
            <wp:docPr id="1" name="תמונה 1" descr="תיאור: Description: D:\Documents and Settings\ME\Desktop\Morris signatur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תיאור: Description: D:\Documents and Settings\ME\Desktop\Morris signature1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2D7" w:rsidRDefault="00C472D7" w:rsidP="00C472D7">
      <w:pPr>
        <w:bidi w:val="0"/>
        <w:jc w:val="both"/>
      </w:pPr>
      <w:r>
        <w:t>Morris Ettinger</w:t>
      </w:r>
    </w:p>
    <w:p w:rsidR="00C472D7" w:rsidRPr="00D115F7" w:rsidRDefault="00C472D7" w:rsidP="00C472D7">
      <w:pPr>
        <w:bidi w:val="0"/>
        <w:jc w:val="both"/>
      </w:pPr>
      <w:r>
        <w:t>Senior Advisor, Satellite Communications Engineering</w:t>
      </w:r>
    </w:p>
    <w:p w:rsidR="00C472D7" w:rsidRPr="00D115F7" w:rsidRDefault="00C472D7" w:rsidP="00C472D7">
      <w:pPr>
        <w:bidi w:val="0"/>
        <w:jc w:val="both"/>
      </w:pPr>
      <w:r w:rsidRPr="00D115F7">
        <w:t>A.T. Communication Channels LT</w:t>
      </w:r>
      <w:r>
        <w:t>D</w:t>
      </w:r>
    </w:p>
    <w:p w:rsidR="00C472D7" w:rsidRDefault="00C472D7" w:rsidP="00C472D7">
      <w:pPr>
        <w:bidi w:val="0"/>
        <w:jc w:val="both"/>
      </w:pPr>
      <w:r w:rsidRPr="00D115F7">
        <w:t xml:space="preserve">On behalf of </w:t>
      </w:r>
      <w:r>
        <w:t xml:space="preserve">the Israeli </w:t>
      </w:r>
      <w:r w:rsidRPr="00D115F7">
        <w:t xml:space="preserve">M.O.C. </w:t>
      </w:r>
    </w:p>
    <w:p w:rsidR="00C472D7" w:rsidRDefault="00C472D7" w:rsidP="00C472D7">
      <w:pPr>
        <w:bidi w:val="0"/>
        <w:jc w:val="both"/>
      </w:pPr>
      <w:r>
        <w:t>Tel:</w:t>
      </w:r>
      <w:r>
        <w:tab/>
        <w:t>+972 3 7649 404</w:t>
      </w:r>
    </w:p>
    <w:p w:rsidR="00C472D7" w:rsidRDefault="00C472D7" w:rsidP="00C472D7">
      <w:pPr>
        <w:bidi w:val="0"/>
        <w:jc w:val="both"/>
      </w:pPr>
      <w:r>
        <w:t>Mob:</w:t>
      </w:r>
      <w:r>
        <w:tab/>
        <w:t>+972 50 585 2195</w:t>
      </w:r>
    </w:p>
    <w:p w:rsidR="00C472D7" w:rsidRDefault="00C472D7" w:rsidP="00C472D7">
      <w:pPr>
        <w:bidi w:val="0"/>
        <w:jc w:val="both"/>
      </w:pPr>
      <w:r>
        <w:t>Email:</w:t>
      </w:r>
      <w:r>
        <w:tab/>
      </w:r>
      <w:hyperlink r:id="rId12" w:history="1">
        <w:r w:rsidRPr="00506DB3">
          <w:rPr>
            <w:rStyle w:val="Hyperlink"/>
          </w:rPr>
          <w:t>morris@atcc.co.il</w:t>
        </w:r>
      </w:hyperlink>
    </w:p>
    <w:p w:rsidR="00C472D7" w:rsidRDefault="00C472D7" w:rsidP="00C472D7">
      <w:pPr>
        <w:bidi w:val="0"/>
        <w:jc w:val="both"/>
      </w:pPr>
    </w:p>
    <w:p w:rsidR="00C472D7" w:rsidRPr="00D115F7" w:rsidRDefault="00C472D7" w:rsidP="00C472D7">
      <w:pPr>
        <w:bidi w:val="0"/>
        <w:jc w:val="both"/>
      </w:pPr>
    </w:p>
    <w:p w:rsidR="00865CCF" w:rsidRDefault="00C472D7" w:rsidP="00865CCF">
      <w:pPr>
        <w:pStyle w:val="1"/>
        <w:ind w:left="900" w:hanging="900"/>
        <w:rPr>
          <w:sz w:val="24"/>
          <w:szCs w:val="24"/>
        </w:rPr>
      </w:pPr>
      <w:r w:rsidRPr="00D115F7">
        <w:rPr>
          <w:sz w:val="24"/>
          <w:szCs w:val="24"/>
        </w:rPr>
        <w:t>Copy:</w:t>
      </w:r>
      <w:r w:rsidRPr="00D115F7">
        <w:rPr>
          <w:sz w:val="24"/>
          <w:szCs w:val="24"/>
        </w:rPr>
        <w:tab/>
        <w:t>Mr. Hezi Naor, Spectrum Division, MOC Israel</w:t>
      </w:r>
    </w:p>
    <w:p w:rsidR="00C472D7" w:rsidRPr="00865CCF" w:rsidRDefault="00C472D7" w:rsidP="00865CCF">
      <w:pPr>
        <w:pStyle w:val="1"/>
        <w:ind w:left="900"/>
        <w:rPr>
          <w:sz w:val="24"/>
          <w:szCs w:val="24"/>
        </w:rPr>
      </w:pPr>
      <w:r w:rsidRPr="00D115F7">
        <w:t>Ms. Libby Khaskin, Space-Communication Ltd.</w:t>
      </w:r>
    </w:p>
    <w:p w:rsidR="001928A3" w:rsidRPr="00D115F7" w:rsidRDefault="001928A3" w:rsidP="00C472D7">
      <w:pPr>
        <w:bidi w:val="0"/>
        <w:jc w:val="both"/>
      </w:pPr>
    </w:p>
    <w:sectPr w:rsidR="001928A3" w:rsidRPr="00D115F7" w:rsidSect="00F12C6F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134" w:right="1797" w:bottom="1077" w:left="1797" w:header="360" w:footer="813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7CA" w:rsidRDefault="007927CA">
      <w:r>
        <w:separator/>
      </w:r>
    </w:p>
  </w:endnote>
  <w:endnote w:type="continuationSeparator" w:id="0">
    <w:p w:rsidR="007927CA" w:rsidRDefault="00792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iriam">
    <w:altName w:val="Segoe UI"/>
    <w:panose1 w:val="020B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C6F" w:rsidRDefault="00F12C6F" w:rsidP="00F12C6F">
    <w:pPr>
      <w:pStyle w:val="a4"/>
      <w:framePr w:wrap="around" w:vAnchor="text" w:hAnchor="margin" w:xAlign="center" w:y="1"/>
      <w:pBdr>
        <w:bottom w:val="single" w:sz="12" w:space="1" w:color="auto"/>
      </w:pBdr>
      <w:jc w:val="right"/>
    </w:pPr>
  </w:p>
  <w:p w:rsidR="00F12C6F" w:rsidRDefault="00F12C6F" w:rsidP="00F12C6F">
    <w:pPr>
      <w:pStyle w:val="a4"/>
      <w:framePr w:wrap="around" w:vAnchor="text" w:hAnchor="margin" w:xAlign="center" w:y="1"/>
      <w:jc w:val="center"/>
    </w:pPr>
    <w:r>
      <w:t>A.T. Communication Channels LTD.  22 Isserlish St. TEL-AVIV 67014, ISRAEL</w:t>
    </w:r>
  </w:p>
  <w:p w:rsidR="00F12C6F" w:rsidRDefault="00F12C6F" w:rsidP="00865CCF">
    <w:pPr>
      <w:pStyle w:val="a3"/>
      <w:framePr w:wrap="around" w:vAnchor="text" w:hAnchor="margin" w:xAlign="center" w:y="1"/>
      <w:bidi w:val="0"/>
      <w:jc w:val="center"/>
      <w:rPr>
        <w:rtl/>
      </w:rPr>
    </w:pPr>
    <w:r>
      <w:t>Tel: +972-3-</w:t>
    </w:r>
    <w:r w:rsidR="00865CCF">
      <w:t>7649400</w:t>
    </w:r>
    <w:r>
      <w:t xml:space="preserve">   Fax: +972-3-6242084   E mail: </w:t>
    </w:r>
    <w:hyperlink r:id="rId1" w:history="1">
      <w:r>
        <w:rPr>
          <w:rStyle w:val="Hyperlink"/>
        </w:rPr>
        <w:t>ATCC@ATCC.co.il</w:t>
      </w:r>
    </w:hyperlink>
  </w:p>
  <w:p w:rsidR="00F12C6F" w:rsidRPr="00F12C6F" w:rsidRDefault="00F12C6F" w:rsidP="00F12C6F">
    <w:pPr>
      <w:pStyle w:val="a4"/>
      <w:rPr>
        <w:rtl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0B8" w:rsidRDefault="003900B8">
    <w:pPr>
      <w:pStyle w:val="a4"/>
      <w:framePr w:wrap="around" w:vAnchor="text" w:hAnchor="margin" w:xAlign="center" w:y="1"/>
      <w:pBdr>
        <w:bottom w:val="single" w:sz="12" w:space="1" w:color="auto"/>
      </w:pBdr>
      <w:jc w:val="right"/>
    </w:pPr>
  </w:p>
  <w:p w:rsidR="003900B8" w:rsidRDefault="003900B8" w:rsidP="00F12C6F">
    <w:pPr>
      <w:pStyle w:val="a4"/>
      <w:framePr w:wrap="around" w:vAnchor="text" w:hAnchor="margin" w:xAlign="center" w:y="1"/>
      <w:jc w:val="center"/>
    </w:pPr>
    <w:r>
      <w:t>A.T. Communication Channels LTD.  22 Isserlish St. TEL-AVIV 67014,</w:t>
    </w:r>
    <w:r w:rsidR="00F12C6F">
      <w:t xml:space="preserve"> </w:t>
    </w:r>
    <w:r>
      <w:t>ISRAEL</w:t>
    </w:r>
  </w:p>
  <w:p w:rsidR="003900B8" w:rsidRDefault="003900B8" w:rsidP="00865CCF">
    <w:pPr>
      <w:pStyle w:val="a3"/>
      <w:framePr w:wrap="around" w:vAnchor="text" w:hAnchor="margin" w:xAlign="center" w:y="1"/>
      <w:bidi w:val="0"/>
      <w:jc w:val="center"/>
      <w:rPr>
        <w:rtl/>
      </w:rPr>
    </w:pPr>
    <w:r>
      <w:t>Tel: +972-3-</w:t>
    </w:r>
    <w:r w:rsidR="00865CCF">
      <w:t>7649400</w:t>
    </w:r>
    <w:r>
      <w:t xml:space="preserve">   Fax: +972-3-6242084   E mail: </w:t>
    </w:r>
    <w:hyperlink r:id="rId1" w:history="1">
      <w:r>
        <w:rPr>
          <w:rStyle w:val="Hyperlink"/>
        </w:rPr>
        <w:t>ATCC@ATCC.co.il</w:t>
      </w:r>
    </w:hyperlink>
  </w:p>
  <w:p w:rsidR="003900B8" w:rsidRDefault="003900B8">
    <w:pPr>
      <w:pStyle w:val="a4"/>
      <w:rPr>
        <w:rtl/>
      </w:rPr>
    </w:pPr>
    <w:r>
      <w:rPr>
        <w:rtl/>
      </w:rPr>
      <w:tab/>
    </w:r>
    <w:r>
      <w:rPr>
        <w:rtl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7CA" w:rsidRDefault="007927CA">
      <w:r>
        <w:separator/>
      </w:r>
    </w:p>
  </w:footnote>
  <w:footnote w:type="continuationSeparator" w:id="0">
    <w:p w:rsidR="007927CA" w:rsidRDefault="007927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C6F" w:rsidRDefault="00F12C6F">
    <w:pPr>
      <w:pStyle w:val="a3"/>
    </w:pPr>
    <w:r>
      <w:rPr>
        <w:noProof/>
        <w:lang w:eastAsia="en-US"/>
      </w:rPr>
      <w:drawing>
        <wp:inline distT="0" distB="0" distL="0" distR="0" wp14:anchorId="582702F5" wp14:editId="6BA94B84">
          <wp:extent cx="5267325" cy="762000"/>
          <wp:effectExtent l="0" t="0" r="0" b="0"/>
          <wp:docPr id="17" name="Picture 17" descr="TITL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ITLE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67325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0B8" w:rsidRDefault="003900B8">
    <w:pPr>
      <w:pStyle w:val="a3"/>
      <w:rPr>
        <w:sz w:val="16"/>
        <w:szCs w:val="16"/>
        <w:rtl/>
      </w:rPr>
    </w:pPr>
    <w:r>
      <w:rPr>
        <w:noProof/>
        <w:lang w:eastAsia="en-US"/>
      </w:rPr>
      <w:drawing>
        <wp:inline distT="0" distB="0" distL="0" distR="0">
          <wp:extent cx="5267325" cy="762000"/>
          <wp:effectExtent l="0" t="0" r="0" b="0"/>
          <wp:docPr id="18" name="Picture 18" descr="TITL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ITLE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67325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tl/>
      </w:rPr>
      <w:tab/>
    </w:r>
  </w:p>
  <w:p w:rsidR="003900B8" w:rsidRDefault="003900B8">
    <w:pPr>
      <w:pStyle w:val="a3"/>
      <w:rPr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73262C"/>
    <w:multiLevelType w:val="hybridMultilevel"/>
    <w:tmpl w:val="525279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54B1559"/>
    <w:multiLevelType w:val="hybridMultilevel"/>
    <w:tmpl w:val="C5CCC7F4"/>
    <w:lvl w:ilvl="0" w:tplc="1B92F2C2">
      <w:start w:val="1"/>
      <w:numFmt w:val="lowerLetter"/>
      <w:lvlText w:val="%1)"/>
      <w:lvlJc w:val="left"/>
      <w:pPr>
        <w:tabs>
          <w:tab w:val="num" w:pos="899"/>
        </w:tabs>
        <w:ind w:left="899" w:right="899" w:hanging="360"/>
      </w:pPr>
      <w:rPr>
        <w:rFonts w:hint="default"/>
      </w:rPr>
    </w:lvl>
    <w:lvl w:ilvl="1" w:tplc="040D0019" w:tentative="1">
      <w:start w:val="1"/>
      <w:numFmt w:val="lowerLetter"/>
      <w:lvlText w:val="%2."/>
      <w:lvlJc w:val="left"/>
      <w:pPr>
        <w:tabs>
          <w:tab w:val="num" w:pos="1619"/>
        </w:tabs>
        <w:ind w:left="1619" w:right="1619" w:hanging="360"/>
      </w:pPr>
    </w:lvl>
    <w:lvl w:ilvl="2" w:tplc="040D001B" w:tentative="1">
      <w:start w:val="1"/>
      <w:numFmt w:val="lowerRoman"/>
      <w:lvlText w:val="%3."/>
      <w:lvlJc w:val="right"/>
      <w:pPr>
        <w:tabs>
          <w:tab w:val="num" w:pos="2339"/>
        </w:tabs>
        <w:ind w:left="2339" w:right="2339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3059"/>
        </w:tabs>
        <w:ind w:left="3059" w:right="3059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779"/>
        </w:tabs>
        <w:ind w:left="3779" w:right="3779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499"/>
        </w:tabs>
        <w:ind w:left="4499" w:right="4499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219"/>
        </w:tabs>
        <w:ind w:left="5219" w:right="5219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939"/>
        </w:tabs>
        <w:ind w:left="5939" w:right="5939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659"/>
        </w:tabs>
        <w:ind w:left="6659" w:right="6659" w:hanging="180"/>
      </w:pPr>
    </w:lvl>
  </w:abstractNum>
  <w:abstractNum w:abstractNumId="2" w15:restartNumberingAfterBreak="0">
    <w:nsid w:val="4C0E0791"/>
    <w:multiLevelType w:val="hybridMultilevel"/>
    <w:tmpl w:val="76B6B560"/>
    <w:lvl w:ilvl="0" w:tplc="583A3A3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8A3"/>
    <w:rsid w:val="00044354"/>
    <w:rsid w:val="000E7281"/>
    <w:rsid w:val="000F01CF"/>
    <w:rsid w:val="001163BB"/>
    <w:rsid w:val="00141448"/>
    <w:rsid w:val="001542F9"/>
    <w:rsid w:val="001544DD"/>
    <w:rsid w:val="001928A3"/>
    <w:rsid w:val="001C2A4A"/>
    <w:rsid w:val="001C5FF3"/>
    <w:rsid w:val="001E3DD9"/>
    <w:rsid w:val="00246A8C"/>
    <w:rsid w:val="002E59B6"/>
    <w:rsid w:val="002F20BD"/>
    <w:rsid w:val="003042F8"/>
    <w:rsid w:val="00336815"/>
    <w:rsid w:val="003900B8"/>
    <w:rsid w:val="00393BF3"/>
    <w:rsid w:val="003A3824"/>
    <w:rsid w:val="003D3266"/>
    <w:rsid w:val="004140D5"/>
    <w:rsid w:val="00501C46"/>
    <w:rsid w:val="0051078C"/>
    <w:rsid w:val="00530C34"/>
    <w:rsid w:val="005479AE"/>
    <w:rsid w:val="00575561"/>
    <w:rsid w:val="005B042D"/>
    <w:rsid w:val="005E7040"/>
    <w:rsid w:val="00631D6E"/>
    <w:rsid w:val="00651EE8"/>
    <w:rsid w:val="00690E89"/>
    <w:rsid w:val="006D60D6"/>
    <w:rsid w:val="007032DA"/>
    <w:rsid w:val="0075398E"/>
    <w:rsid w:val="007927CA"/>
    <w:rsid w:val="007B4E54"/>
    <w:rsid w:val="007E3A76"/>
    <w:rsid w:val="007E6A7C"/>
    <w:rsid w:val="008075AA"/>
    <w:rsid w:val="00814785"/>
    <w:rsid w:val="00864317"/>
    <w:rsid w:val="008653F3"/>
    <w:rsid w:val="00865CCF"/>
    <w:rsid w:val="00870187"/>
    <w:rsid w:val="00872CE2"/>
    <w:rsid w:val="0087669E"/>
    <w:rsid w:val="00887ED7"/>
    <w:rsid w:val="008E507A"/>
    <w:rsid w:val="0092479E"/>
    <w:rsid w:val="0096171C"/>
    <w:rsid w:val="0097214F"/>
    <w:rsid w:val="009E2555"/>
    <w:rsid w:val="009F5E00"/>
    <w:rsid w:val="00A00E48"/>
    <w:rsid w:val="00A16E6E"/>
    <w:rsid w:val="00A54250"/>
    <w:rsid w:val="00A97572"/>
    <w:rsid w:val="00AA1F25"/>
    <w:rsid w:val="00AA4848"/>
    <w:rsid w:val="00AD04D5"/>
    <w:rsid w:val="00AF5094"/>
    <w:rsid w:val="00B03727"/>
    <w:rsid w:val="00B210F7"/>
    <w:rsid w:val="00B67481"/>
    <w:rsid w:val="00BA2B62"/>
    <w:rsid w:val="00BB0F76"/>
    <w:rsid w:val="00BD412F"/>
    <w:rsid w:val="00C472D7"/>
    <w:rsid w:val="00C807B6"/>
    <w:rsid w:val="00CE1F45"/>
    <w:rsid w:val="00CE7C50"/>
    <w:rsid w:val="00D115F7"/>
    <w:rsid w:val="00D201FF"/>
    <w:rsid w:val="00D42197"/>
    <w:rsid w:val="00D60C5D"/>
    <w:rsid w:val="00D965DF"/>
    <w:rsid w:val="00DE08D9"/>
    <w:rsid w:val="00DF691E"/>
    <w:rsid w:val="00E43413"/>
    <w:rsid w:val="00E50D1D"/>
    <w:rsid w:val="00E5699F"/>
    <w:rsid w:val="00E733AF"/>
    <w:rsid w:val="00EA4303"/>
    <w:rsid w:val="00EB7C3A"/>
    <w:rsid w:val="00F12C6F"/>
    <w:rsid w:val="00F613E8"/>
    <w:rsid w:val="00F854BF"/>
    <w:rsid w:val="00F9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C616ACB6-75B2-4682-A8AD-2A3C59304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561"/>
    <w:pPr>
      <w:bidi/>
    </w:pPr>
    <w:rPr>
      <w:sz w:val="24"/>
      <w:szCs w:val="24"/>
      <w:lang w:eastAsia="he-IL"/>
    </w:rPr>
  </w:style>
  <w:style w:type="paragraph" w:styleId="1">
    <w:name w:val="heading 1"/>
    <w:basedOn w:val="a"/>
    <w:next w:val="a"/>
    <w:qFormat/>
    <w:rsid w:val="00575561"/>
    <w:pPr>
      <w:keepNext/>
      <w:bidi w:val="0"/>
      <w:outlineLvl w:val="0"/>
    </w:pPr>
    <w:rPr>
      <w:rFonts w:cs="Miriam"/>
      <w:noProof/>
      <w:sz w:val="28"/>
      <w:szCs w:val="20"/>
    </w:rPr>
  </w:style>
  <w:style w:type="paragraph" w:styleId="2">
    <w:name w:val="heading 2"/>
    <w:basedOn w:val="a"/>
    <w:next w:val="a"/>
    <w:qFormat/>
    <w:rsid w:val="00575561"/>
    <w:pPr>
      <w:keepNext/>
      <w:autoSpaceDE w:val="0"/>
      <w:autoSpaceDN w:val="0"/>
      <w:bidi w:val="0"/>
      <w:adjustRightInd w:val="0"/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575561"/>
    <w:pPr>
      <w:keepNext/>
      <w:bidi w:val="0"/>
      <w:outlineLvl w:val="2"/>
    </w:pPr>
    <w:rPr>
      <w:lang w:eastAsia="en-US"/>
    </w:rPr>
  </w:style>
  <w:style w:type="paragraph" w:styleId="4">
    <w:name w:val="heading 4"/>
    <w:basedOn w:val="a"/>
    <w:next w:val="a"/>
    <w:qFormat/>
    <w:rsid w:val="00575561"/>
    <w:pPr>
      <w:keepNext/>
      <w:autoSpaceDE w:val="0"/>
      <w:autoSpaceDN w:val="0"/>
      <w:bidi w:val="0"/>
      <w:adjustRightInd w:val="0"/>
      <w:outlineLvl w:val="3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57556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575561"/>
    <w:pPr>
      <w:tabs>
        <w:tab w:val="center" w:pos="4153"/>
        <w:tab w:val="right" w:pos="8306"/>
      </w:tabs>
    </w:pPr>
  </w:style>
  <w:style w:type="character" w:styleId="Hyperlink">
    <w:name w:val="Hyperlink"/>
    <w:basedOn w:val="a0"/>
    <w:semiHidden/>
    <w:rsid w:val="00575561"/>
    <w:rPr>
      <w:color w:val="0000FF"/>
      <w:u w:val="single"/>
    </w:rPr>
  </w:style>
  <w:style w:type="character" w:styleId="a5">
    <w:name w:val="page number"/>
    <w:basedOn w:val="a0"/>
    <w:semiHidden/>
    <w:rsid w:val="00575561"/>
  </w:style>
  <w:style w:type="paragraph" w:styleId="a6">
    <w:name w:val="Body Text Indent"/>
    <w:basedOn w:val="a"/>
    <w:link w:val="a7"/>
    <w:semiHidden/>
    <w:rsid w:val="00575561"/>
    <w:pPr>
      <w:bidi w:val="0"/>
      <w:ind w:left="540"/>
      <w:jc w:val="both"/>
    </w:pPr>
    <w:rPr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5479AE"/>
    <w:rPr>
      <w:rFonts w:ascii="Tahoma" w:hAnsi="Tahoma" w:cs="Tahoma"/>
      <w:sz w:val="16"/>
      <w:szCs w:val="16"/>
    </w:rPr>
  </w:style>
  <w:style w:type="character" w:customStyle="1" w:styleId="a9">
    <w:name w:val="טקסט בלונים תו"/>
    <w:basedOn w:val="a0"/>
    <w:link w:val="a8"/>
    <w:uiPriority w:val="99"/>
    <w:semiHidden/>
    <w:rsid w:val="005479AE"/>
    <w:rPr>
      <w:rFonts w:ascii="Tahoma" w:hAnsi="Tahoma" w:cs="Tahoma"/>
      <w:sz w:val="16"/>
      <w:szCs w:val="16"/>
      <w:lang w:eastAsia="he-IL"/>
    </w:rPr>
  </w:style>
  <w:style w:type="paragraph" w:styleId="aa">
    <w:name w:val="List Paragraph"/>
    <w:basedOn w:val="a"/>
    <w:uiPriority w:val="34"/>
    <w:qFormat/>
    <w:rsid w:val="001E3DD9"/>
    <w:pPr>
      <w:ind w:left="720"/>
    </w:pPr>
    <w:rPr>
      <w:rFonts w:ascii="Calibri" w:eastAsiaTheme="minorHAnsi" w:hAnsi="Calibri"/>
      <w:sz w:val="22"/>
      <w:szCs w:val="22"/>
      <w:lang w:eastAsia="en-US"/>
    </w:rPr>
  </w:style>
  <w:style w:type="character" w:customStyle="1" w:styleId="a7">
    <w:name w:val="כניסה בגוף טקסט תו"/>
    <w:basedOn w:val="a0"/>
    <w:link w:val="a6"/>
    <w:semiHidden/>
    <w:rsid w:val="0092479E"/>
    <w:rPr>
      <w:sz w:val="28"/>
      <w:szCs w:val="28"/>
      <w:lang w:eastAsia="he-IL"/>
    </w:rPr>
  </w:style>
  <w:style w:type="paragraph" w:styleId="ab">
    <w:name w:val="Plain Text"/>
    <w:basedOn w:val="a"/>
    <w:link w:val="ac"/>
    <w:uiPriority w:val="99"/>
    <w:semiHidden/>
    <w:unhideWhenUsed/>
    <w:rsid w:val="00865C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c">
    <w:name w:val="טקסט רגיל תו"/>
    <w:basedOn w:val="a0"/>
    <w:link w:val="ab"/>
    <w:uiPriority w:val="99"/>
    <w:semiHidden/>
    <w:rsid w:val="00865CCF"/>
    <w:rPr>
      <w:rFonts w:ascii="Calibri" w:eastAsiaTheme="minorHAnsi" w:hAnsi="Calibri" w:cstheme="minorBidi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5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tila.matas@itu.int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orris@atcc.co.i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1.jpg@01CE7E69.8AEFCBC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brmail@itu.int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TCC@ATCC.co.i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ATCC@ATCC.co.i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9BF76-49E8-4A20-AE60-AEF6BF0A0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</vt:lpstr>
      <vt:lpstr>A</vt:lpstr>
    </vt:vector>
  </TitlesOfParts>
  <Company>AT</Company>
  <LinksUpToDate>false</LinksUpToDate>
  <CharactersWithSpaces>2781</CharactersWithSpaces>
  <SharedDoc>false</SharedDoc>
  <HLinks>
    <vt:vector size="18" baseType="variant">
      <vt:variant>
        <vt:i4>1441911</vt:i4>
      </vt:variant>
      <vt:variant>
        <vt:i4>3</vt:i4>
      </vt:variant>
      <vt:variant>
        <vt:i4>0</vt:i4>
      </vt:variant>
      <vt:variant>
        <vt:i4>5</vt:i4>
      </vt:variant>
      <vt:variant>
        <vt:lpwstr>mailto:ATCC@ATCC.co.il</vt:lpwstr>
      </vt:variant>
      <vt:variant>
        <vt:lpwstr/>
      </vt:variant>
      <vt:variant>
        <vt:i4>5046308</vt:i4>
      </vt:variant>
      <vt:variant>
        <vt:i4>2825</vt:i4>
      </vt:variant>
      <vt:variant>
        <vt:i4>1025</vt:i4>
      </vt:variant>
      <vt:variant>
        <vt:i4>1</vt:i4>
      </vt:variant>
      <vt:variant>
        <vt:lpwstr>C:\Documents and Settings\eli\Application Data\Microsoft\Signatures\Eli Hershcovich1.files\image002.jpg</vt:lpwstr>
      </vt:variant>
      <vt:variant>
        <vt:lpwstr/>
      </vt:variant>
      <vt:variant>
        <vt:i4>4522001</vt:i4>
      </vt:variant>
      <vt:variant>
        <vt:i4>3128</vt:i4>
      </vt:variant>
      <vt:variant>
        <vt:i4>1026</vt:i4>
      </vt:variant>
      <vt:variant>
        <vt:i4>1</vt:i4>
      </vt:variant>
      <vt:variant>
        <vt:lpwstr>C:\TEMP\TITLE2.jpg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Ofer</dc:creator>
  <cp:lastModifiedBy>Morris</cp:lastModifiedBy>
  <cp:revision>2</cp:revision>
  <dcterms:created xsi:type="dcterms:W3CDTF">2016-09-08T18:19:00Z</dcterms:created>
  <dcterms:modified xsi:type="dcterms:W3CDTF">2016-09-08T18:19:00Z</dcterms:modified>
</cp:coreProperties>
</file>